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DD4D" w14:textId="24B93D76" w:rsidR="007378D9" w:rsidRPr="004D4CAF" w:rsidRDefault="00144CC9" w:rsidP="007378D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162D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15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162D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0C00B78" w14:textId="13EF3C31" w:rsidR="00144CC9" w:rsidRPr="004D4CAF" w:rsidRDefault="005424B3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sprawy: RI.271.</w:t>
      </w:r>
      <w:r w:rsidR="00162D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29</w:t>
      </w:r>
      <w:r w:rsidR="00144CC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4ABBAF8C" w14:textId="77777777" w:rsidR="0016669D" w:rsidRPr="004D4CAF" w:rsidRDefault="0016669D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A89B1" w14:textId="77777777" w:rsidR="0016669D" w:rsidRPr="004D4CAF" w:rsidRDefault="0016669D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E8805" w14:textId="77777777" w:rsidR="007378D9" w:rsidRPr="004D4CAF" w:rsidRDefault="007378D9" w:rsidP="007378D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2308CF" w14:textId="575A8BB4" w:rsidR="007378D9" w:rsidRPr="004D4CAF" w:rsidRDefault="0016669D" w:rsidP="007378D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4CAF">
        <w:rPr>
          <w:rFonts w:ascii="Arial" w:hAnsi="Arial" w:cs="Arial"/>
          <w:b/>
          <w:bCs/>
          <w:sz w:val="24"/>
          <w:szCs w:val="24"/>
          <w:lang w:eastAsia="pl-PL"/>
        </w:rPr>
        <w:t>ZAWIADOMIENIE O UNIEWAŻNIENIU POSTĘPOWANIA</w:t>
      </w:r>
    </w:p>
    <w:p w14:paraId="742A86C8" w14:textId="77777777" w:rsidR="007378D9" w:rsidRPr="004D4CAF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9AC6DF" w14:textId="77777777" w:rsidR="007378D9" w:rsidRPr="004D4CAF" w:rsidRDefault="007378D9" w:rsidP="00C506F9">
      <w:pPr>
        <w:widowControl w:val="0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F8C530A" w14:textId="1238A148" w:rsidR="0016669D" w:rsidRPr="004D4CAF" w:rsidRDefault="0016669D" w:rsidP="00C506F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b/>
          <w:sz w:val="24"/>
          <w:szCs w:val="24"/>
          <w:lang w:eastAsia="pl-PL"/>
        </w:rPr>
        <w:t>Dotyczy</w:t>
      </w:r>
      <w:r w:rsidRPr="00784168">
        <w:rPr>
          <w:rFonts w:ascii="Arial" w:eastAsia="Times New Roman" w:hAnsi="Arial" w:cs="Arial"/>
          <w:bCs/>
          <w:sz w:val="24"/>
          <w:szCs w:val="24"/>
          <w:lang w:eastAsia="pl-PL"/>
        </w:rPr>
        <w:t>: postępowania prowadzonego w trybie podstawowym na podst</w:t>
      </w:r>
      <w:r w:rsidR="00784168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7841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</w:t>
      </w:r>
      <w:r w:rsidR="0078416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841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pkt. 1 ustawy </w:t>
      </w:r>
      <w:proofErr w:type="spellStart"/>
      <w:r w:rsidRPr="00784168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841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zadanie pn.:</w:t>
      </w:r>
      <w:r w:rsidRPr="004D4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2D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dróg wewnętrznych – polnych o nawierzchni gruntowej tłuczniem kamiennym na terenie Gminy Grębocice</w:t>
      </w:r>
      <w:r w:rsidRPr="004D4CA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989D439" w14:textId="77777777" w:rsidR="0016669D" w:rsidRPr="004D4CAF" w:rsidRDefault="0016669D" w:rsidP="00C506F9">
      <w:pPr>
        <w:widowControl w:val="0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7111A51" w14:textId="519974F7" w:rsidR="006C6EDA" w:rsidRPr="004D4CAF" w:rsidRDefault="006C6EDA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AB11338" w14:textId="7F852D24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>Działa</w:t>
      </w:r>
      <w:r w:rsidR="00E030C9" w:rsidRPr="004D4CAF">
        <w:rPr>
          <w:rFonts w:ascii="Arial" w:eastAsia="Calibri" w:hAnsi="Arial" w:cs="Arial"/>
          <w:sz w:val="24"/>
          <w:szCs w:val="24"/>
        </w:rPr>
        <w:t>jąc na podstawie art. 260 ust. 2</w:t>
      </w:r>
      <w:r w:rsidRPr="004D4CAF">
        <w:rPr>
          <w:rFonts w:ascii="Arial" w:eastAsia="Calibri" w:hAnsi="Arial" w:cs="Arial"/>
          <w:sz w:val="24"/>
          <w:szCs w:val="24"/>
        </w:rPr>
        <w:t xml:space="preserve"> </w:t>
      </w:r>
      <w:r w:rsidR="001D7E13" w:rsidRPr="004D4CAF">
        <w:rPr>
          <w:rFonts w:ascii="Arial" w:eastAsia="Calibri" w:hAnsi="Arial" w:cs="Arial"/>
          <w:sz w:val="24"/>
          <w:szCs w:val="24"/>
        </w:rPr>
        <w:t xml:space="preserve">ustawy z 11 września 2019 r. – Prawo zamówień publicznych (Dz.U. </w:t>
      </w:r>
      <w:r w:rsidR="004D4CAF">
        <w:rPr>
          <w:rFonts w:ascii="Arial" w:eastAsia="Calibri" w:hAnsi="Arial" w:cs="Arial"/>
          <w:sz w:val="24"/>
          <w:szCs w:val="24"/>
        </w:rPr>
        <w:t>z 2021</w:t>
      </w:r>
      <w:r w:rsidR="00236CF1">
        <w:rPr>
          <w:rFonts w:ascii="Arial" w:eastAsia="Calibri" w:hAnsi="Arial" w:cs="Arial"/>
          <w:sz w:val="24"/>
          <w:szCs w:val="24"/>
        </w:rPr>
        <w:t xml:space="preserve"> r. </w:t>
      </w:r>
      <w:r w:rsidR="001D7E13" w:rsidRPr="004D4CAF">
        <w:rPr>
          <w:rFonts w:ascii="Arial" w:eastAsia="Calibri" w:hAnsi="Arial" w:cs="Arial"/>
          <w:sz w:val="24"/>
          <w:szCs w:val="24"/>
        </w:rPr>
        <w:t>poz.</w:t>
      </w:r>
      <w:r w:rsidR="004D4CAF">
        <w:rPr>
          <w:rFonts w:ascii="Arial" w:eastAsia="Calibri" w:hAnsi="Arial" w:cs="Arial"/>
          <w:sz w:val="24"/>
          <w:szCs w:val="24"/>
        </w:rPr>
        <w:t xml:space="preserve"> 1129</w:t>
      </w:r>
      <w:r w:rsidR="001D7E13" w:rsidRPr="004D4CAF">
        <w:rPr>
          <w:rFonts w:ascii="Arial" w:eastAsia="Calibri" w:hAnsi="Arial" w:cs="Arial"/>
          <w:sz w:val="24"/>
          <w:szCs w:val="24"/>
        </w:rPr>
        <w:t xml:space="preserve"> ze zm.) </w:t>
      </w:r>
      <w:r w:rsidRPr="004D4CAF">
        <w:rPr>
          <w:rFonts w:ascii="Arial" w:eastAsia="Calibri" w:hAnsi="Arial" w:cs="Arial"/>
          <w:sz w:val="24"/>
          <w:szCs w:val="24"/>
        </w:rPr>
        <w:t xml:space="preserve">Zamawiający informuje </w:t>
      </w:r>
      <w:r w:rsidR="00236CF1">
        <w:rPr>
          <w:rFonts w:ascii="Arial" w:eastAsia="Calibri" w:hAnsi="Arial" w:cs="Arial"/>
          <w:sz w:val="24"/>
          <w:szCs w:val="24"/>
        </w:rPr>
        <w:br/>
      </w:r>
      <w:r w:rsidRPr="004D4CAF">
        <w:rPr>
          <w:rFonts w:ascii="Arial" w:eastAsia="Calibri" w:hAnsi="Arial" w:cs="Arial"/>
          <w:sz w:val="24"/>
          <w:szCs w:val="24"/>
        </w:rPr>
        <w:t>o unieważnieniu  postępowania.</w:t>
      </w:r>
    </w:p>
    <w:p w14:paraId="585013C0" w14:textId="77777777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F4BDEA" w14:textId="77777777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D4CAF">
        <w:rPr>
          <w:rFonts w:ascii="Arial" w:eastAsia="Calibri" w:hAnsi="Arial" w:cs="Arial"/>
          <w:b/>
          <w:sz w:val="24"/>
          <w:szCs w:val="24"/>
        </w:rPr>
        <w:t>Uzasadnienie prawne:</w:t>
      </w:r>
    </w:p>
    <w:p w14:paraId="11B0EA84" w14:textId="413341F5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 xml:space="preserve">Zamawiający </w:t>
      </w:r>
      <w:r w:rsidR="00C23AF5" w:rsidRPr="004D4CAF">
        <w:rPr>
          <w:rFonts w:ascii="Arial" w:eastAsia="Calibri" w:hAnsi="Arial" w:cs="Arial"/>
          <w:sz w:val="24"/>
          <w:szCs w:val="24"/>
        </w:rPr>
        <w:t>unieważnia</w:t>
      </w:r>
      <w:r w:rsidRPr="004D4CAF">
        <w:rPr>
          <w:rFonts w:ascii="Arial" w:eastAsia="Calibri" w:hAnsi="Arial" w:cs="Arial"/>
          <w:sz w:val="24"/>
          <w:szCs w:val="24"/>
        </w:rPr>
        <w:t xml:space="preserve"> postępowania na podstawie</w:t>
      </w:r>
      <w:r w:rsidR="00C23AF5" w:rsidRPr="004D4CAF">
        <w:rPr>
          <w:rFonts w:ascii="Arial" w:eastAsia="Calibri" w:hAnsi="Arial" w:cs="Arial"/>
          <w:sz w:val="24"/>
          <w:szCs w:val="24"/>
        </w:rPr>
        <w:t xml:space="preserve"> </w:t>
      </w:r>
      <w:r w:rsidRPr="004D4CAF">
        <w:rPr>
          <w:rFonts w:ascii="Arial" w:eastAsia="Calibri" w:hAnsi="Arial" w:cs="Arial"/>
          <w:sz w:val="24"/>
          <w:szCs w:val="24"/>
        </w:rPr>
        <w:t xml:space="preserve">art. 255 pkt. 3. </w:t>
      </w:r>
    </w:p>
    <w:p w14:paraId="3CDDE684" w14:textId="1E98F36E" w:rsidR="00B45BCE" w:rsidRPr="004D4CAF" w:rsidRDefault="00AD2A6E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 xml:space="preserve">  </w:t>
      </w:r>
    </w:p>
    <w:p w14:paraId="783A88AC" w14:textId="188EA41E" w:rsidR="007378D9" w:rsidRPr="004D4CAF" w:rsidRDefault="00C23AF5" w:rsidP="00C506F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D4CAF">
        <w:rPr>
          <w:rFonts w:ascii="Arial" w:eastAsia="Calibri" w:hAnsi="Arial" w:cs="Arial"/>
          <w:b/>
          <w:sz w:val="24"/>
          <w:szCs w:val="24"/>
        </w:rPr>
        <w:t>Uzasadnienie faktyczne:</w:t>
      </w:r>
    </w:p>
    <w:p w14:paraId="514D9374" w14:textId="77777777" w:rsidR="00DC2D3B" w:rsidRPr="004D4CAF" w:rsidRDefault="00DC2D3B" w:rsidP="00C506F9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1E74B950" w14:textId="2B5E0CB9" w:rsidR="00944BFA" w:rsidRDefault="00964482" w:rsidP="00C506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>W prowadzonym postę</w:t>
      </w:r>
      <w:r w:rsidR="004951C6" w:rsidRPr="004D4CAF">
        <w:rPr>
          <w:rFonts w:ascii="Arial" w:eastAsia="Calibri" w:hAnsi="Arial" w:cs="Arial"/>
          <w:sz w:val="24"/>
          <w:szCs w:val="24"/>
        </w:rPr>
        <w:t>powaniu do upływu terminu składania ofert wpłynęł</w:t>
      </w:r>
      <w:r w:rsidR="00162D78">
        <w:rPr>
          <w:rFonts w:ascii="Arial" w:eastAsia="Calibri" w:hAnsi="Arial" w:cs="Arial"/>
          <w:sz w:val="24"/>
          <w:szCs w:val="24"/>
        </w:rPr>
        <w:t>y</w:t>
      </w:r>
      <w:r w:rsidR="004951C6" w:rsidRPr="004D4CAF">
        <w:rPr>
          <w:rFonts w:ascii="Arial" w:eastAsia="Calibri" w:hAnsi="Arial" w:cs="Arial"/>
          <w:sz w:val="24"/>
          <w:szCs w:val="24"/>
        </w:rPr>
        <w:t xml:space="preserve"> </w:t>
      </w:r>
      <w:r w:rsidR="00162D78">
        <w:rPr>
          <w:rFonts w:ascii="Arial" w:eastAsia="Calibri" w:hAnsi="Arial" w:cs="Arial"/>
          <w:sz w:val="24"/>
          <w:szCs w:val="24"/>
        </w:rPr>
        <w:t xml:space="preserve">cztery </w:t>
      </w:r>
      <w:r w:rsidR="004951C6" w:rsidRPr="004D4CAF">
        <w:rPr>
          <w:rFonts w:ascii="Arial" w:eastAsia="Calibri" w:hAnsi="Arial" w:cs="Arial"/>
          <w:sz w:val="24"/>
          <w:szCs w:val="24"/>
        </w:rPr>
        <w:t>ofert</w:t>
      </w:r>
      <w:r w:rsidR="00784168">
        <w:rPr>
          <w:rFonts w:ascii="Arial" w:eastAsia="Calibri" w:hAnsi="Arial" w:cs="Arial"/>
          <w:sz w:val="24"/>
          <w:szCs w:val="24"/>
        </w:rPr>
        <w:t>y</w:t>
      </w:r>
      <w:r w:rsidR="004951C6" w:rsidRPr="004D4CAF">
        <w:rPr>
          <w:rFonts w:ascii="Arial" w:eastAsia="Calibri" w:hAnsi="Arial" w:cs="Arial"/>
          <w:sz w:val="24"/>
          <w:szCs w:val="24"/>
        </w:rPr>
        <w:t>.</w:t>
      </w:r>
      <w:r w:rsidR="00784168">
        <w:rPr>
          <w:rFonts w:ascii="Arial" w:eastAsia="Calibri" w:hAnsi="Arial" w:cs="Arial"/>
          <w:sz w:val="24"/>
          <w:szCs w:val="24"/>
        </w:rPr>
        <w:t xml:space="preserve"> </w:t>
      </w:r>
      <w:r w:rsidRPr="004D4CAF">
        <w:rPr>
          <w:rFonts w:ascii="Arial" w:eastAsia="Calibri" w:hAnsi="Arial" w:cs="Arial"/>
          <w:sz w:val="24"/>
          <w:szCs w:val="24"/>
        </w:rPr>
        <w:t xml:space="preserve">Zamawiający na realizację zamówienia zamierza przeznaczyć kwotę </w:t>
      </w:r>
      <w:r w:rsidR="00162D78">
        <w:rPr>
          <w:rFonts w:ascii="Arial" w:eastAsia="Calibri" w:hAnsi="Arial" w:cs="Arial"/>
          <w:b/>
          <w:sz w:val="24"/>
          <w:szCs w:val="24"/>
        </w:rPr>
        <w:t>300</w:t>
      </w:r>
      <w:r w:rsidRPr="004D4CAF">
        <w:rPr>
          <w:rFonts w:ascii="Arial" w:eastAsia="Calibri" w:hAnsi="Arial" w:cs="Arial"/>
          <w:b/>
          <w:sz w:val="24"/>
          <w:szCs w:val="24"/>
        </w:rPr>
        <w:t xml:space="preserve"> 000,00 zł. </w:t>
      </w:r>
      <w:r w:rsidR="00DC2D3B" w:rsidRPr="004D4CAF">
        <w:rPr>
          <w:rFonts w:ascii="Arial" w:eastAsia="Calibri" w:hAnsi="Arial" w:cs="Arial"/>
          <w:sz w:val="24"/>
          <w:szCs w:val="24"/>
        </w:rPr>
        <w:t>Najkorzystniejszą ofertą</w:t>
      </w:r>
      <w:r w:rsidR="006C6EDA" w:rsidRPr="004D4CAF">
        <w:rPr>
          <w:rFonts w:ascii="Arial" w:eastAsia="Calibri" w:hAnsi="Arial" w:cs="Arial"/>
          <w:sz w:val="24"/>
          <w:szCs w:val="24"/>
        </w:rPr>
        <w:t>,</w:t>
      </w:r>
      <w:r w:rsidR="00DC2D3B" w:rsidRPr="004D4CAF">
        <w:rPr>
          <w:rFonts w:ascii="Arial" w:eastAsia="Calibri" w:hAnsi="Arial" w:cs="Arial"/>
          <w:sz w:val="24"/>
          <w:szCs w:val="24"/>
        </w:rPr>
        <w:t xml:space="preserve"> </w:t>
      </w:r>
      <w:r w:rsidR="006C6EDA" w:rsidRPr="004D4CAF">
        <w:rPr>
          <w:rFonts w:ascii="Arial" w:eastAsia="Calibri" w:hAnsi="Arial" w:cs="Arial"/>
          <w:sz w:val="24"/>
          <w:szCs w:val="24"/>
        </w:rPr>
        <w:t xml:space="preserve">w oparciu o podane kryteria wyboru (cena 60%, gwarancja 40%), </w:t>
      </w:r>
      <w:r w:rsidR="00DC2D3B" w:rsidRPr="004D4CAF">
        <w:rPr>
          <w:rFonts w:ascii="Arial" w:eastAsia="Calibri" w:hAnsi="Arial" w:cs="Arial"/>
          <w:sz w:val="24"/>
          <w:szCs w:val="24"/>
        </w:rPr>
        <w:t>spośród ofert niepodlegających odrzuceniu jest oferta złoż</w:t>
      </w:r>
      <w:r w:rsidR="006C6EDA" w:rsidRPr="004D4CAF">
        <w:rPr>
          <w:rFonts w:ascii="Arial" w:eastAsia="Calibri" w:hAnsi="Arial" w:cs="Arial"/>
          <w:sz w:val="24"/>
          <w:szCs w:val="24"/>
        </w:rPr>
        <w:t>o</w:t>
      </w:r>
      <w:r w:rsidR="00DC2D3B" w:rsidRPr="004D4CAF">
        <w:rPr>
          <w:rFonts w:ascii="Arial" w:eastAsia="Calibri" w:hAnsi="Arial" w:cs="Arial"/>
          <w:sz w:val="24"/>
          <w:szCs w:val="24"/>
        </w:rPr>
        <w:t>na przez</w:t>
      </w:r>
      <w:r w:rsidR="00162D78">
        <w:rPr>
          <w:rFonts w:ascii="Arial" w:eastAsia="Calibri" w:hAnsi="Arial" w:cs="Arial"/>
          <w:sz w:val="24"/>
          <w:szCs w:val="24"/>
        </w:rPr>
        <w:t xml:space="preserve">: DROGTRANZ Sp. z o.o. ul. Witosa 8, 56-200 Góra. </w:t>
      </w:r>
      <w:r w:rsidR="006C6EDA" w:rsidRPr="004D4CAF">
        <w:rPr>
          <w:rFonts w:ascii="Arial" w:eastAsia="Calibri" w:hAnsi="Arial" w:cs="Arial"/>
          <w:sz w:val="24"/>
          <w:szCs w:val="24"/>
        </w:rPr>
        <w:t xml:space="preserve">Wykonawca </w:t>
      </w:r>
      <w:r w:rsidR="00DC2D3B" w:rsidRPr="004D4CAF">
        <w:rPr>
          <w:rFonts w:ascii="Arial" w:eastAsia="Calibri" w:hAnsi="Arial" w:cs="Arial"/>
          <w:sz w:val="24"/>
          <w:szCs w:val="24"/>
        </w:rPr>
        <w:t xml:space="preserve">zaoferował wykonanie całości przedmiotu zamówienia za cenę </w:t>
      </w:r>
      <w:r w:rsidR="00162D78">
        <w:rPr>
          <w:rFonts w:ascii="Arial" w:eastAsia="Calibri" w:hAnsi="Arial" w:cs="Arial"/>
          <w:sz w:val="24"/>
          <w:szCs w:val="24"/>
        </w:rPr>
        <w:t>349 566,00</w:t>
      </w:r>
      <w:r w:rsidR="00DC2D3B" w:rsidRPr="004D4CAF">
        <w:rPr>
          <w:rFonts w:ascii="Arial" w:eastAsia="Calibri" w:hAnsi="Arial" w:cs="Arial"/>
          <w:sz w:val="24"/>
          <w:szCs w:val="24"/>
        </w:rPr>
        <w:t xml:space="preserve"> zł.</w:t>
      </w:r>
      <w:r w:rsidRPr="004D4CAF">
        <w:rPr>
          <w:rFonts w:ascii="Arial" w:eastAsia="Calibri" w:hAnsi="Arial" w:cs="Arial"/>
          <w:sz w:val="24"/>
          <w:szCs w:val="24"/>
        </w:rPr>
        <w:t xml:space="preserve"> </w:t>
      </w:r>
      <w:r w:rsidR="007B7BAA" w:rsidRPr="004D4CAF">
        <w:rPr>
          <w:rFonts w:ascii="Arial" w:eastAsia="Calibri" w:hAnsi="Arial" w:cs="Arial"/>
          <w:sz w:val="24"/>
          <w:szCs w:val="24"/>
        </w:rPr>
        <w:t>S</w:t>
      </w:r>
      <w:r w:rsidRPr="004D4CAF">
        <w:rPr>
          <w:rFonts w:ascii="Arial" w:eastAsia="Calibri" w:hAnsi="Arial" w:cs="Arial"/>
          <w:sz w:val="24"/>
          <w:szCs w:val="24"/>
        </w:rPr>
        <w:t xml:space="preserve">tosownie do art. 255 </w:t>
      </w:r>
      <w:r w:rsidR="00984243">
        <w:rPr>
          <w:rFonts w:ascii="Arial" w:eastAsia="Calibri" w:hAnsi="Arial" w:cs="Arial"/>
          <w:sz w:val="24"/>
          <w:szCs w:val="24"/>
        </w:rPr>
        <w:t>pk</w:t>
      </w:r>
      <w:r w:rsidRPr="004D4CAF">
        <w:rPr>
          <w:rFonts w:ascii="Arial" w:eastAsia="Calibri" w:hAnsi="Arial" w:cs="Arial"/>
          <w:sz w:val="24"/>
          <w:szCs w:val="24"/>
        </w:rPr>
        <w:t>t. 3 zamawiający unieważnia postepowanie o udzielenie zamówienia, jeżeli  cena</w:t>
      </w:r>
      <w:r w:rsidR="00865B6F" w:rsidRPr="004D4CAF">
        <w:rPr>
          <w:rFonts w:ascii="Arial" w:eastAsia="Calibri" w:hAnsi="Arial" w:cs="Arial"/>
          <w:sz w:val="24"/>
          <w:szCs w:val="24"/>
        </w:rPr>
        <w:t xml:space="preserve"> najkorzystniejszej oferty przewyższa kwotę, którą zamawiający zamierza przeznaczyć na sfinansowanie zamówienia</w:t>
      </w:r>
      <w:r w:rsidR="00944BFA">
        <w:rPr>
          <w:rFonts w:ascii="Arial" w:eastAsia="Calibri" w:hAnsi="Arial" w:cs="Arial"/>
          <w:sz w:val="24"/>
          <w:szCs w:val="24"/>
        </w:rPr>
        <w:t xml:space="preserve">, chyba że zamawiający może zwiększyć te kwotę do ceny najkorzystniejszej oferty. </w:t>
      </w:r>
    </w:p>
    <w:p w14:paraId="38F03142" w14:textId="01F8F968" w:rsidR="00964482" w:rsidRPr="004D4CAF" w:rsidRDefault="00944BFA" w:rsidP="00C506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przedmiotowym postępowaniu zamawiający nie może zwiększyć kwoty na realizację zamówienia do ceny oferty najkorzystniejszej tj. do kwoty </w:t>
      </w:r>
      <w:r w:rsidR="00162D78">
        <w:rPr>
          <w:rFonts w:ascii="Arial" w:eastAsia="Calibri" w:hAnsi="Arial" w:cs="Arial"/>
          <w:sz w:val="24"/>
          <w:szCs w:val="24"/>
        </w:rPr>
        <w:t>349 566,</w:t>
      </w:r>
      <w:r>
        <w:rPr>
          <w:rFonts w:ascii="Arial" w:eastAsia="Calibri" w:hAnsi="Arial" w:cs="Arial"/>
          <w:sz w:val="24"/>
          <w:szCs w:val="24"/>
        </w:rPr>
        <w:t>00 zł.</w:t>
      </w:r>
      <w:r w:rsidR="00964482" w:rsidRPr="004D4CAF">
        <w:rPr>
          <w:rFonts w:ascii="Arial" w:eastAsia="Calibri" w:hAnsi="Arial" w:cs="Arial"/>
          <w:sz w:val="24"/>
          <w:szCs w:val="24"/>
        </w:rPr>
        <w:t xml:space="preserve">   </w:t>
      </w:r>
    </w:p>
    <w:p w14:paraId="7D376A0F" w14:textId="35AF09A0" w:rsidR="00DC2D3B" w:rsidRPr="004D4CAF" w:rsidRDefault="00DC2D3B" w:rsidP="00DC2D3B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281EA6CE" w14:textId="451FFF71" w:rsidR="00DC2D3B" w:rsidRPr="004D4CAF" w:rsidRDefault="00DC2D3B" w:rsidP="00C23AF5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08D42679" w14:textId="77777777" w:rsidR="005A3AB1" w:rsidRPr="00681076" w:rsidRDefault="005A3AB1" w:rsidP="005A3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D4B4BE" w14:textId="77777777" w:rsidR="005A3AB1" w:rsidRPr="00681076" w:rsidRDefault="005A3AB1" w:rsidP="005A3AB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681076">
        <w:rPr>
          <w:rFonts w:ascii="Arial" w:eastAsia="Times New Roman" w:hAnsi="Arial" w:cs="Arial"/>
          <w:sz w:val="24"/>
          <w:szCs w:val="24"/>
        </w:rPr>
        <w:t>Wójt Gminy Grębocice</w:t>
      </w:r>
    </w:p>
    <w:p w14:paraId="7426AD1E" w14:textId="77777777" w:rsidR="005A3AB1" w:rsidRPr="00681076" w:rsidRDefault="005A3AB1" w:rsidP="005A3AB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681076">
        <w:rPr>
          <w:rFonts w:ascii="Arial" w:eastAsia="Times New Roman" w:hAnsi="Arial" w:cs="Arial"/>
          <w:sz w:val="24"/>
          <w:szCs w:val="24"/>
        </w:rPr>
        <w:t>/-/ Roman Jabłoński</w:t>
      </w:r>
    </w:p>
    <w:p w14:paraId="71A5395D" w14:textId="77777777" w:rsidR="00C23AF5" w:rsidRPr="00681076" w:rsidRDefault="00C23AF5" w:rsidP="007378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9A1548" w14:textId="77777777" w:rsidR="007378D9" w:rsidRPr="00681076" w:rsidRDefault="007378D9" w:rsidP="007378D9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A2F7373" w14:textId="77777777" w:rsidR="007378D9" w:rsidRPr="00681076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46742F" w14:textId="77777777" w:rsidR="007378D9" w:rsidRPr="005A3AB1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E424DD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671185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7EFFC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E7A20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8006D4" w14:textId="77777777" w:rsidR="00936943" w:rsidRPr="00CC4D1F" w:rsidRDefault="00681076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CC4D1F" w:rsidSect="00BC67B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DEC" w14:textId="77777777" w:rsidR="006E0781" w:rsidRDefault="006E0781" w:rsidP="008F7003">
      <w:pPr>
        <w:spacing w:after="0" w:line="240" w:lineRule="auto"/>
      </w:pPr>
      <w:r>
        <w:separator/>
      </w:r>
    </w:p>
  </w:endnote>
  <w:endnote w:type="continuationSeparator" w:id="0">
    <w:p w14:paraId="5E0B932A" w14:textId="77777777" w:rsidR="006E0781" w:rsidRDefault="006E0781" w:rsidP="008F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4FB5" w14:textId="77777777" w:rsidR="006E0781" w:rsidRDefault="006E0781" w:rsidP="008F7003">
      <w:pPr>
        <w:spacing w:after="0" w:line="240" w:lineRule="auto"/>
      </w:pPr>
      <w:r>
        <w:separator/>
      </w:r>
    </w:p>
  </w:footnote>
  <w:footnote w:type="continuationSeparator" w:id="0">
    <w:p w14:paraId="107A85C7" w14:textId="77777777" w:rsidR="006E0781" w:rsidRDefault="006E0781" w:rsidP="008F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16D"/>
    <w:multiLevelType w:val="hybridMultilevel"/>
    <w:tmpl w:val="4D9A6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D2E"/>
    <w:multiLevelType w:val="hybridMultilevel"/>
    <w:tmpl w:val="C2B04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20219"/>
    <w:multiLevelType w:val="hybridMultilevel"/>
    <w:tmpl w:val="9CE8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D6"/>
    <w:multiLevelType w:val="hybridMultilevel"/>
    <w:tmpl w:val="A6A6A552"/>
    <w:lvl w:ilvl="0" w:tplc="46A46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3EEC"/>
    <w:multiLevelType w:val="hybridMultilevel"/>
    <w:tmpl w:val="A0C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358"/>
    <w:multiLevelType w:val="hybridMultilevel"/>
    <w:tmpl w:val="FDCC0DC8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E4E859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4C6F74"/>
    <w:multiLevelType w:val="hybridMultilevel"/>
    <w:tmpl w:val="CE52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89D"/>
    <w:multiLevelType w:val="hybridMultilevel"/>
    <w:tmpl w:val="C5B64E0A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B14"/>
    <w:multiLevelType w:val="hybridMultilevel"/>
    <w:tmpl w:val="C24ED320"/>
    <w:lvl w:ilvl="0" w:tplc="0415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4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2C99"/>
    <w:multiLevelType w:val="hybridMultilevel"/>
    <w:tmpl w:val="F9166FF2"/>
    <w:lvl w:ilvl="0" w:tplc="0C5444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5438"/>
    <w:multiLevelType w:val="hybridMultilevel"/>
    <w:tmpl w:val="F410AF22"/>
    <w:lvl w:ilvl="0" w:tplc="468A8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F203E"/>
    <w:multiLevelType w:val="hybridMultilevel"/>
    <w:tmpl w:val="410E4176"/>
    <w:lvl w:ilvl="0" w:tplc="85BAB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52A76"/>
    <w:multiLevelType w:val="hybridMultilevel"/>
    <w:tmpl w:val="A0C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61460"/>
    <w:multiLevelType w:val="hybridMultilevel"/>
    <w:tmpl w:val="974A7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4DF9"/>
    <w:multiLevelType w:val="hybridMultilevel"/>
    <w:tmpl w:val="90BE2CA4"/>
    <w:lvl w:ilvl="0" w:tplc="D70A4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F6B15"/>
    <w:multiLevelType w:val="hybridMultilevel"/>
    <w:tmpl w:val="BA90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C66E12"/>
    <w:multiLevelType w:val="hybridMultilevel"/>
    <w:tmpl w:val="F86CD5F4"/>
    <w:lvl w:ilvl="0" w:tplc="B164EC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4105">
    <w:abstractNumId w:val="23"/>
  </w:num>
  <w:num w:numId="2" w16cid:durableId="883326104">
    <w:abstractNumId w:val="2"/>
  </w:num>
  <w:num w:numId="3" w16cid:durableId="905724873">
    <w:abstractNumId w:val="3"/>
  </w:num>
  <w:num w:numId="4" w16cid:durableId="1173380428">
    <w:abstractNumId w:val="9"/>
  </w:num>
  <w:num w:numId="5" w16cid:durableId="1647928174">
    <w:abstractNumId w:val="17"/>
  </w:num>
  <w:num w:numId="6" w16cid:durableId="683673773">
    <w:abstractNumId w:val="7"/>
  </w:num>
  <w:num w:numId="7" w16cid:durableId="619994014">
    <w:abstractNumId w:val="12"/>
  </w:num>
  <w:num w:numId="8" w16cid:durableId="2123453591">
    <w:abstractNumId w:val="18"/>
  </w:num>
  <w:num w:numId="9" w16cid:durableId="281888682">
    <w:abstractNumId w:val="5"/>
  </w:num>
  <w:num w:numId="10" w16cid:durableId="1651977986">
    <w:abstractNumId w:val="11"/>
  </w:num>
  <w:num w:numId="11" w16cid:durableId="1186287021">
    <w:abstractNumId w:val="1"/>
  </w:num>
  <w:num w:numId="12" w16cid:durableId="826751616">
    <w:abstractNumId w:val="21"/>
  </w:num>
  <w:num w:numId="13" w16cid:durableId="2071418415">
    <w:abstractNumId w:val="8"/>
  </w:num>
  <w:num w:numId="14" w16cid:durableId="1631398358">
    <w:abstractNumId w:val="22"/>
  </w:num>
  <w:num w:numId="15" w16cid:durableId="112136237">
    <w:abstractNumId w:val="20"/>
  </w:num>
  <w:num w:numId="16" w16cid:durableId="1123042639">
    <w:abstractNumId w:val="4"/>
  </w:num>
  <w:num w:numId="17" w16cid:durableId="1027484685">
    <w:abstractNumId w:val="6"/>
  </w:num>
  <w:num w:numId="18" w16cid:durableId="816143950">
    <w:abstractNumId w:val="15"/>
  </w:num>
  <w:num w:numId="19" w16cid:durableId="2128618145">
    <w:abstractNumId w:val="19"/>
  </w:num>
  <w:num w:numId="20" w16cid:durableId="1978728522">
    <w:abstractNumId w:val="24"/>
  </w:num>
  <w:num w:numId="21" w16cid:durableId="278026999">
    <w:abstractNumId w:val="16"/>
  </w:num>
  <w:num w:numId="22" w16cid:durableId="1277368338">
    <w:abstractNumId w:val="14"/>
  </w:num>
  <w:num w:numId="23" w16cid:durableId="538008327">
    <w:abstractNumId w:val="10"/>
  </w:num>
  <w:num w:numId="24" w16cid:durableId="1758361650">
    <w:abstractNumId w:val="0"/>
  </w:num>
  <w:num w:numId="25" w16cid:durableId="92477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EF"/>
    <w:rsid w:val="00000952"/>
    <w:rsid w:val="00024D02"/>
    <w:rsid w:val="000626F0"/>
    <w:rsid w:val="00091E7F"/>
    <w:rsid w:val="00092B63"/>
    <w:rsid w:val="000A5514"/>
    <w:rsid w:val="00144CC9"/>
    <w:rsid w:val="001468F8"/>
    <w:rsid w:val="00162D78"/>
    <w:rsid w:val="0016669D"/>
    <w:rsid w:val="001756A8"/>
    <w:rsid w:val="00196558"/>
    <w:rsid w:val="001A1EF3"/>
    <w:rsid w:val="001D7E13"/>
    <w:rsid w:val="00216FC6"/>
    <w:rsid w:val="00236CF1"/>
    <w:rsid w:val="002861A3"/>
    <w:rsid w:val="00290A4D"/>
    <w:rsid w:val="002D30D3"/>
    <w:rsid w:val="002E3D70"/>
    <w:rsid w:val="00343AC9"/>
    <w:rsid w:val="003448FA"/>
    <w:rsid w:val="00372BEE"/>
    <w:rsid w:val="003A6DEA"/>
    <w:rsid w:val="004846C6"/>
    <w:rsid w:val="004951C6"/>
    <w:rsid w:val="004977CD"/>
    <w:rsid w:val="004A615E"/>
    <w:rsid w:val="004D4CAF"/>
    <w:rsid w:val="00517E1E"/>
    <w:rsid w:val="00525BAF"/>
    <w:rsid w:val="005424B3"/>
    <w:rsid w:val="00553F9F"/>
    <w:rsid w:val="00576D25"/>
    <w:rsid w:val="005A3AB1"/>
    <w:rsid w:val="005A4ED7"/>
    <w:rsid w:val="005C4E0B"/>
    <w:rsid w:val="005D3C8D"/>
    <w:rsid w:val="005E1E2A"/>
    <w:rsid w:val="00617F51"/>
    <w:rsid w:val="00681076"/>
    <w:rsid w:val="00695998"/>
    <w:rsid w:val="006C6EDA"/>
    <w:rsid w:val="006E0781"/>
    <w:rsid w:val="006E7C94"/>
    <w:rsid w:val="00703A71"/>
    <w:rsid w:val="00726285"/>
    <w:rsid w:val="007378D9"/>
    <w:rsid w:val="007659EA"/>
    <w:rsid w:val="00784168"/>
    <w:rsid w:val="007B7BAA"/>
    <w:rsid w:val="007E08AC"/>
    <w:rsid w:val="0080695F"/>
    <w:rsid w:val="00846280"/>
    <w:rsid w:val="008567C6"/>
    <w:rsid w:val="00862A6C"/>
    <w:rsid w:val="00865B6F"/>
    <w:rsid w:val="008A24F4"/>
    <w:rsid w:val="008C6CEF"/>
    <w:rsid w:val="008D489E"/>
    <w:rsid w:val="008F7003"/>
    <w:rsid w:val="00907B55"/>
    <w:rsid w:val="0093342D"/>
    <w:rsid w:val="00944BFA"/>
    <w:rsid w:val="00964482"/>
    <w:rsid w:val="00984243"/>
    <w:rsid w:val="009B2932"/>
    <w:rsid w:val="009D0BEF"/>
    <w:rsid w:val="00A125CD"/>
    <w:rsid w:val="00A13657"/>
    <w:rsid w:val="00A20B59"/>
    <w:rsid w:val="00A55833"/>
    <w:rsid w:val="00A665B9"/>
    <w:rsid w:val="00A7003A"/>
    <w:rsid w:val="00AB48A7"/>
    <w:rsid w:val="00AC7063"/>
    <w:rsid w:val="00AD2A6E"/>
    <w:rsid w:val="00AE2FE2"/>
    <w:rsid w:val="00AF5D43"/>
    <w:rsid w:val="00B35EC5"/>
    <w:rsid w:val="00B45BCE"/>
    <w:rsid w:val="00B75309"/>
    <w:rsid w:val="00B806D3"/>
    <w:rsid w:val="00BB520B"/>
    <w:rsid w:val="00BC67B5"/>
    <w:rsid w:val="00C23AF5"/>
    <w:rsid w:val="00C506F9"/>
    <w:rsid w:val="00CC4D1F"/>
    <w:rsid w:val="00CE1ECD"/>
    <w:rsid w:val="00D0445A"/>
    <w:rsid w:val="00D67909"/>
    <w:rsid w:val="00D970F7"/>
    <w:rsid w:val="00DA39FF"/>
    <w:rsid w:val="00DB02CF"/>
    <w:rsid w:val="00DC2D3B"/>
    <w:rsid w:val="00E030C9"/>
    <w:rsid w:val="00E3021D"/>
    <w:rsid w:val="00E56361"/>
    <w:rsid w:val="00E7255C"/>
    <w:rsid w:val="00F37A90"/>
    <w:rsid w:val="00FB50A8"/>
    <w:rsid w:val="00FD273D"/>
    <w:rsid w:val="00FE5FFE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9FF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C6CE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6CEF"/>
    <w:pPr>
      <w:widowControl w:val="0"/>
      <w:shd w:val="clear" w:color="auto" w:fill="FFFFFF"/>
      <w:spacing w:after="300" w:line="0" w:lineRule="atLeast"/>
      <w:ind w:hanging="60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C6CEF"/>
    <w:pPr>
      <w:ind w:left="720"/>
      <w:contextualSpacing/>
    </w:pPr>
  </w:style>
  <w:style w:type="table" w:styleId="Tabela-Siatka">
    <w:name w:val="Table Grid"/>
    <w:basedOn w:val="Standardowy"/>
    <w:uiPriority w:val="59"/>
    <w:rsid w:val="000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06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4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E0B"/>
  </w:style>
  <w:style w:type="paragraph" w:styleId="Nagwek">
    <w:name w:val="header"/>
    <w:basedOn w:val="Normalny"/>
    <w:link w:val="Nagwek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03"/>
  </w:style>
  <w:style w:type="paragraph" w:styleId="Stopka">
    <w:name w:val="footer"/>
    <w:basedOn w:val="Normalny"/>
    <w:link w:val="Stopka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03"/>
  </w:style>
  <w:style w:type="paragraph" w:styleId="Tekstdymka">
    <w:name w:val="Balloon Text"/>
    <w:basedOn w:val="Normalny"/>
    <w:link w:val="TekstdymkaZnak"/>
    <w:uiPriority w:val="99"/>
    <w:semiHidden/>
    <w:unhideWhenUsed/>
    <w:rsid w:val="008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8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4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7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0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3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1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6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233-CD32-415A-AE43-30F14AE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4</cp:revision>
  <cp:lastPrinted>2022-06-14T09:52:00Z</cp:lastPrinted>
  <dcterms:created xsi:type="dcterms:W3CDTF">2022-06-14T09:52:00Z</dcterms:created>
  <dcterms:modified xsi:type="dcterms:W3CDTF">2022-06-15T08:59:00Z</dcterms:modified>
</cp:coreProperties>
</file>