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F553" w14:textId="7C514CA8" w:rsidR="000448BE" w:rsidRPr="000448BE" w:rsidRDefault="000448BE" w:rsidP="000448BE">
      <w:pPr>
        <w:jc w:val="center"/>
        <w:rPr>
          <w:rFonts w:asciiTheme="majorHAnsi" w:hAnsiTheme="majorHAnsi" w:cstheme="majorHAnsi"/>
          <w:b/>
          <w:sz w:val="28"/>
          <w:szCs w:val="28"/>
        </w:rPr>
      </w:pPr>
      <w:r w:rsidRPr="000448BE">
        <w:rPr>
          <w:rFonts w:asciiTheme="majorHAnsi" w:hAnsiTheme="majorHAnsi" w:cstheme="majorHAnsi"/>
          <w:b/>
          <w:sz w:val="28"/>
          <w:szCs w:val="28"/>
        </w:rPr>
        <w:t>RAPORT O STANIE GMINY GRĘBOCICE</w:t>
      </w:r>
    </w:p>
    <w:p w14:paraId="2FADCCEB" w14:textId="1948FFAB" w:rsidR="005A085A" w:rsidRPr="00F53DCB" w:rsidRDefault="005A085A" w:rsidP="005A085A">
      <w:pPr>
        <w:rPr>
          <w:rFonts w:asciiTheme="majorHAnsi" w:hAnsiTheme="majorHAnsi" w:cstheme="majorHAnsi"/>
          <w:b/>
          <w:sz w:val="24"/>
          <w:szCs w:val="24"/>
        </w:rPr>
      </w:pPr>
      <w:r w:rsidRPr="00F53DCB">
        <w:rPr>
          <w:rFonts w:asciiTheme="majorHAnsi" w:hAnsiTheme="majorHAnsi" w:cstheme="majorHAnsi"/>
          <w:b/>
          <w:sz w:val="24"/>
          <w:szCs w:val="24"/>
        </w:rPr>
        <w:t>Informacje ogólne.</w:t>
      </w:r>
    </w:p>
    <w:p w14:paraId="399B13CF" w14:textId="77777777" w:rsidR="005A085A" w:rsidRPr="00F53DCB" w:rsidRDefault="005A085A" w:rsidP="005A085A">
      <w:pPr>
        <w:widowControl w:val="0"/>
        <w:autoSpaceDE w:val="0"/>
        <w:autoSpaceDN w:val="0"/>
        <w:adjustRightInd w:val="0"/>
        <w:jc w:val="both"/>
        <w:rPr>
          <w:rFonts w:asciiTheme="majorHAnsi" w:hAnsiTheme="majorHAnsi" w:cstheme="majorHAnsi"/>
          <w:sz w:val="24"/>
          <w:szCs w:val="24"/>
        </w:rPr>
      </w:pPr>
      <w:r w:rsidRPr="00F53DCB">
        <w:rPr>
          <w:rFonts w:asciiTheme="majorHAnsi" w:hAnsiTheme="majorHAnsi" w:cstheme="majorHAnsi"/>
          <w:color w:val="000000"/>
          <w:sz w:val="24"/>
          <w:szCs w:val="24"/>
        </w:rPr>
        <w:t>Gmina Grębocice położona jest w północnej części woj. dolnośląskiego. Obejmuje obszar 122 km</w:t>
      </w:r>
      <w:r w:rsidRPr="00F53DCB">
        <w:rPr>
          <w:rFonts w:asciiTheme="majorHAnsi" w:hAnsiTheme="majorHAnsi" w:cstheme="majorHAnsi"/>
          <w:color w:val="000000"/>
          <w:sz w:val="24"/>
          <w:szCs w:val="24"/>
          <w:vertAlign w:val="superscript"/>
        </w:rPr>
        <w:t>2</w:t>
      </w:r>
      <w:r w:rsidRPr="00F53DCB">
        <w:rPr>
          <w:rFonts w:asciiTheme="majorHAnsi" w:hAnsiTheme="majorHAnsi" w:cstheme="majorHAnsi"/>
          <w:color w:val="000000"/>
          <w:sz w:val="24"/>
          <w:szCs w:val="24"/>
        </w:rPr>
        <w:t xml:space="preserve">. Obszar gminy pod względem ukształtowania terenu dzieli się na część płaską, nizinną tj. </w:t>
      </w:r>
      <w:proofErr w:type="spellStart"/>
      <w:r w:rsidRPr="00F53DCB">
        <w:rPr>
          <w:rFonts w:asciiTheme="majorHAnsi" w:hAnsiTheme="majorHAnsi" w:cstheme="majorHAnsi"/>
          <w:color w:val="000000"/>
          <w:sz w:val="24"/>
          <w:szCs w:val="24"/>
        </w:rPr>
        <w:t>mezoregion</w:t>
      </w:r>
      <w:proofErr w:type="spellEnd"/>
      <w:r w:rsidRPr="00F53DCB">
        <w:rPr>
          <w:rFonts w:asciiTheme="majorHAnsi" w:hAnsiTheme="majorHAnsi" w:cstheme="majorHAnsi"/>
          <w:color w:val="000000"/>
          <w:sz w:val="24"/>
          <w:szCs w:val="24"/>
        </w:rPr>
        <w:t xml:space="preserve"> Pradoliny Głogowskiej oraz część pagórkowatą (wzgórza) tj. </w:t>
      </w:r>
      <w:proofErr w:type="spellStart"/>
      <w:r w:rsidRPr="00F53DCB">
        <w:rPr>
          <w:rFonts w:asciiTheme="majorHAnsi" w:hAnsiTheme="majorHAnsi" w:cstheme="majorHAnsi"/>
          <w:color w:val="000000"/>
          <w:sz w:val="24"/>
          <w:szCs w:val="24"/>
        </w:rPr>
        <w:t>mezoregion</w:t>
      </w:r>
      <w:proofErr w:type="spellEnd"/>
      <w:r w:rsidRPr="00F53DCB">
        <w:rPr>
          <w:rFonts w:asciiTheme="majorHAnsi" w:hAnsiTheme="majorHAnsi" w:cstheme="majorHAnsi"/>
          <w:color w:val="000000"/>
          <w:sz w:val="24"/>
          <w:szCs w:val="24"/>
        </w:rPr>
        <w:t xml:space="preserve"> Wzgórza Dalkowskie. Na terenie gminy znajduje się 21 miejscowości w tym 17 sołectw. </w:t>
      </w:r>
    </w:p>
    <w:p w14:paraId="0D53CE22" w14:textId="77777777" w:rsidR="005A085A" w:rsidRPr="00F53DCB" w:rsidRDefault="005A085A" w:rsidP="005A085A">
      <w:pPr>
        <w:widowControl w:val="0"/>
        <w:autoSpaceDE w:val="0"/>
        <w:autoSpaceDN w:val="0"/>
        <w:adjustRightInd w:val="0"/>
        <w:jc w:val="both"/>
        <w:rPr>
          <w:rFonts w:asciiTheme="majorHAnsi" w:hAnsiTheme="majorHAnsi" w:cstheme="majorHAnsi"/>
          <w:sz w:val="24"/>
          <w:szCs w:val="24"/>
        </w:rPr>
      </w:pPr>
      <w:r w:rsidRPr="00F53DCB">
        <w:rPr>
          <w:rFonts w:asciiTheme="majorHAnsi" w:hAnsiTheme="majorHAnsi" w:cstheme="majorHAnsi"/>
          <w:sz w:val="24"/>
          <w:szCs w:val="24"/>
        </w:rPr>
        <w:t>Gmina położona jest w sąsiedztwie dużych ośrodków miejskich (Głogów, Polkowice – miasta powiatowe), jak również dużych zakładów przemysłowych (KGHM Polska Miedź S.A.) oraz Polkowickiej podstrefy Legnickiej Specjalnej Strefy Ekonomicznej i Głogowskiej Strefy Ekonomicznej. W pobliżu unijnych i krajowych rynków zbytu. Ma dogodny dostęp do szlaków drogowych o znaczeniu regionalnym, krajowym i międzynarodowym. Gmina położona jest w sąsiedztwie rzeki Odry będącej wodnym szlakiem komunikacyjnym, a także na trasie przebiegu jednej z ważnych w skali regionu i kraju magistrali kolejowej (Wrocław - Głogów - Zielona Góra - Szczecin).</w:t>
      </w:r>
    </w:p>
    <w:p w14:paraId="6317B156" w14:textId="77777777" w:rsidR="005A085A" w:rsidRPr="00F53DCB" w:rsidRDefault="005A085A" w:rsidP="005A085A">
      <w:pPr>
        <w:widowControl w:val="0"/>
        <w:autoSpaceDE w:val="0"/>
        <w:autoSpaceDN w:val="0"/>
        <w:adjustRightInd w:val="0"/>
        <w:jc w:val="both"/>
        <w:rPr>
          <w:rFonts w:asciiTheme="majorHAnsi" w:hAnsiTheme="majorHAnsi" w:cstheme="majorHAnsi"/>
          <w:sz w:val="24"/>
          <w:szCs w:val="24"/>
        </w:rPr>
      </w:pPr>
      <w:r w:rsidRPr="00F53DCB">
        <w:rPr>
          <w:rFonts w:asciiTheme="majorHAnsi" w:hAnsiTheme="majorHAnsi" w:cstheme="majorHAnsi"/>
          <w:sz w:val="24"/>
          <w:szCs w:val="24"/>
        </w:rPr>
        <w:t>Dużym walorem jest baza surowcowa. Najważniejszym z nich są złoża rudy miedzi eksploatowane przez KGHM S.A. w obszarze górniczym „Rudna”. Również na terenie Gminy prowadzone są inwestycje KGHM S.A. co sprawia, że w niedalekiej przyszłości nastąpi poprawa finansów przyczyniająca się do dalszej poprawy jakości życia mieszkańców. Inne cenne surowce w obrębie gminy to zasoby soli kamiennej, anhydrytu, ołowiu, kobaltu i srebra, a także zasoby kruszyw budowlanych, wysokiej jakości wód pitnych.</w:t>
      </w:r>
    </w:p>
    <w:p w14:paraId="1EFB18EB" w14:textId="77777777" w:rsidR="005A085A" w:rsidRPr="00F53DCB" w:rsidRDefault="005A085A" w:rsidP="005A085A">
      <w:pPr>
        <w:widowControl w:val="0"/>
        <w:autoSpaceDE w:val="0"/>
        <w:autoSpaceDN w:val="0"/>
        <w:adjustRightInd w:val="0"/>
        <w:spacing w:after="0"/>
        <w:jc w:val="both"/>
        <w:rPr>
          <w:rFonts w:asciiTheme="majorHAnsi" w:hAnsiTheme="majorHAnsi" w:cstheme="majorHAnsi"/>
          <w:sz w:val="24"/>
          <w:szCs w:val="24"/>
        </w:rPr>
      </w:pPr>
      <w:r w:rsidRPr="00F53DCB">
        <w:rPr>
          <w:rFonts w:asciiTheme="majorHAnsi" w:hAnsiTheme="majorHAnsi" w:cstheme="majorHAnsi"/>
          <w:color w:val="000000"/>
          <w:sz w:val="24"/>
          <w:szCs w:val="24"/>
        </w:rPr>
        <w:t>Gmina ma charakter rolniczy, przeważają grunty orne oraz łąki i pastwiska (użytki rolne stanowią około 73% jej powierzchni).</w:t>
      </w:r>
      <w:r w:rsidRPr="00F53DCB">
        <w:rPr>
          <w:rFonts w:asciiTheme="majorHAnsi" w:hAnsiTheme="majorHAnsi" w:cstheme="majorHAnsi"/>
          <w:sz w:val="24"/>
          <w:szCs w:val="24"/>
        </w:rPr>
        <w:t xml:space="preserve"> Do walorów rolniczych gminy, należy najdłuższy w kraju okres wegetacyjny roślin, gleby o wysokiej klasie bonitacyjnej, duży areał i niski stopień zanieczyszczenia gruntów rolnych. W Gminie tradycje rolnicze są przekazywane z pokolenia na pokolenie, dzięki czemu społeczność lokalna szczyci się dużym doświadczeniem w tej dziedzinie. Niewątpliwą zaletą Gminy jest również korzystna struktura przestrzenna. Na jej terenie zaobserwować można znaczny stopień skupienia osadnictwa oraz zwartość przestrzeni rolniczej. Liczba mieszkańców wg. stanu na dzień 31.12.2020 r. wynosi 5 382 / mężczyźni - 2 683, kobiety – 2699/.</w:t>
      </w:r>
    </w:p>
    <w:p w14:paraId="21F7BFB2" w14:textId="77777777" w:rsidR="005A085A" w:rsidRDefault="005A085A" w:rsidP="005A085A">
      <w:pPr>
        <w:widowControl w:val="0"/>
        <w:autoSpaceDE w:val="0"/>
        <w:autoSpaceDN w:val="0"/>
        <w:adjustRightInd w:val="0"/>
        <w:spacing w:after="0"/>
        <w:jc w:val="both"/>
        <w:rPr>
          <w:rFonts w:asciiTheme="majorHAnsi" w:hAnsiTheme="majorHAnsi" w:cstheme="majorHAnsi"/>
          <w:sz w:val="24"/>
          <w:szCs w:val="24"/>
        </w:rPr>
      </w:pPr>
    </w:p>
    <w:p w14:paraId="3881DEB7"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6949DE28"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51DC8FE7"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158975ED"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557DB2E1"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52443AE7"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1E948F9B"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4455DF10"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2D5B33AB"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1ED9EC35" w14:textId="77777777" w:rsidR="005649E1" w:rsidRDefault="005649E1" w:rsidP="005A085A">
      <w:pPr>
        <w:widowControl w:val="0"/>
        <w:autoSpaceDE w:val="0"/>
        <w:autoSpaceDN w:val="0"/>
        <w:adjustRightInd w:val="0"/>
        <w:spacing w:after="0"/>
        <w:jc w:val="both"/>
        <w:rPr>
          <w:rFonts w:asciiTheme="majorHAnsi" w:hAnsiTheme="majorHAnsi" w:cstheme="majorHAnsi"/>
          <w:sz w:val="24"/>
          <w:szCs w:val="24"/>
        </w:rPr>
      </w:pPr>
    </w:p>
    <w:p w14:paraId="0A2D848D" w14:textId="77777777" w:rsidR="008D76F0" w:rsidRPr="00F53DCB" w:rsidRDefault="008D76F0" w:rsidP="005A085A">
      <w:pPr>
        <w:widowControl w:val="0"/>
        <w:autoSpaceDE w:val="0"/>
        <w:autoSpaceDN w:val="0"/>
        <w:adjustRightInd w:val="0"/>
        <w:spacing w:after="0"/>
        <w:jc w:val="both"/>
        <w:rPr>
          <w:rFonts w:asciiTheme="majorHAnsi" w:hAnsiTheme="majorHAnsi" w:cstheme="majorHAnsi"/>
          <w:sz w:val="24"/>
          <w:szCs w:val="24"/>
        </w:rPr>
      </w:pPr>
    </w:p>
    <w:p w14:paraId="4C711BAA" w14:textId="77777777" w:rsidR="005A085A" w:rsidRPr="00F53DCB" w:rsidRDefault="005A085A" w:rsidP="005A085A">
      <w:pPr>
        <w:spacing w:after="0" w:line="240" w:lineRule="auto"/>
        <w:jc w:val="both"/>
        <w:rPr>
          <w:rFonts w:asciiTheme="majorHAnsi" w:eastAsia="Times New Roman" w:hAnsiTheme="majorHAnsi" w:cstheme="majorHAnsi"/>
          <w:b/>
          <w:sz w:val="24"/>
          <w:szCs w:val="24"/>
          <w:u w:val="single"/>
          <w:lang w:eastAsia="pl-PL"/>
        </w:rPr>
      </w:pPr>
      <w:r w:rsidRPr="00F53DCB">
        <w:rPr>
          <w:rFonts w:asciiTheme="majorHAnsi" w:eastAsia="Times New Roman" w:hAnsiTheme="majorHAnsi" w:cstheme="majorHAnsi"/>
          <w:b/>
          <w:sz w:val="24"/>
          <w:szCs w:val="24"/>
          <w:u w:val="single"/>
          <w:lang w:eastAsia="pl-PL"/>
        </w:rPr>
        <w:lastRenderedPageBreak/>
        <w:t>F</w:t>
      </w:r>
      <w:r w:rsidRPr="005649E1">
        <w:rPr>
          <w:rFonts w:asciiTheme="majorHAnsi" w:eastAsia="Times New Roman" w:hAnsiTheme="majorHAnsi" w:cstheme="majorHAnsi"/>
          <w:b/>
          <w:sz w:val="24"/>
          <w:szCs w:val="24"/>
          <w:lang w:eastAsia="pl-PL"/>
        </w:rPr>
        <w:t>inanse Gminy Grębocice:</w:t>
      </w:r>
    </w:p>
    <w:p w14:paraId="2A3F2C7B" w14:textId="77777777" w:rsidR="005A085A" w:rsidRPr="00F53DCB" w:rsidRDefault="005A085A" w:rsidP="005A085A">
      <w:pPr>
        <w:spacing w:after="0" w:line="240" w:lineRule="auto"/>
        <w:jc w:val="both"/>
        <w:rPr>
          <w:rFonts w:asciiTheme="majorHAnsi" w:eastAsia="Times New Roman" w:hAnsiTheme="majorHAnsi" w:cstheme="majorHAnsi"/>
          <w:b/>
          <w:sz w:val="24"/>
          <w:szCs w:val="24"/>
          <w:u w:val="single"/>
          <w:lang w:eastAsia="pl-PL"/>
        </w:rPr>
      </w:pPr>
    </w:p>
    <w:p w14:paraId="549A2C2C" w14:textId="77777777"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Realizacja budżetu na dzień 31.12.2020r. przedstawiała się następująco:</w:t>
      </w:r>
    </w:p>
    <w:p w14:paraId="399D6462" w14:textId="77777777"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p>
    <w:p w14:paraId="6620D99E" w14:textId="77777777" w:rsidR="005A085A" w:rsidRPr="00F53DCB" w:rsidRDefault="005A085A" w:rsidP="005A085A">
      <w:pPr>
        <w:spacing w:after="0" w:line="240" w:lineRule="auto"/>
        <w:ind w:firstLine="708"/>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b/>
          <w:sz w:val="24"/>
          <w:szCs w:val="24"/>
          <w:lang w:eastAsia="pl-PL"/>
        </w:rPr>
        <w:t>Dochody budżetu na plan 48 869 999,12zł zostały zrealizowane na kwotę 57 264 244,01zł  tj.  w 114,58%  z tego:</w:t>
      </w:r>
    </w:p>
    <w:p w14:paraId="15497052" w14:textId="77777777"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 plan dochodów bieżących wynosił: 47 339 030,12zł i został zrealizowany w 107,92%,         na kwotę: 51 089 880,46zł.</w:t>
      </w:r>
    </w:p>
    <w:p w14:paraId="29C0DC78" w14:textId="0F42D6CA"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2. plan dochodów majątkowych wynosił: 2 530 969,00zł i został zrealizowany w 243,95%,       na kwotę:  6 174 363,55zł.</w:t>
      </w:r>
    </w:p>
    <w:p w14:paraId="66D6A722" w14:textId="77777777"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p>
    <w:p w14:paraId="53D69E63" w14:textId="77777777" w:rsidR="005A085A" w:rsidRPr="00C4388B" w:rsidRDefault="005A085A" w:rsidP="005A085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iCs/>
          <w:noProof/>
          <w:sz w:val="24"/>
          <w:szCs w:val="24"/>
          <w:lang w:eastAsia="pl-PL"/>
        </w:rPr>
        <w:drawing>
          <wp:inline distT="0" distB="0" distL="0" distR="0" wp14:anchorId="1CEAA9C0" wp14:editId="717EF873">
            <wp:extent cx="5467350" cy="3552825"/>
            <wp:effectExtent l="0" t="0" r="0" b="0"/>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873067"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Planowane dochody budżetu dzieliły się na:</w:t>
      </w:r>
    </w:p>
    <w:p w14:paraId="3C58C399"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Dochody z podatków i opłat w kwocie 26 361 864,35zł z czego wykonano 29 994 191,57zł tj. 113,78%,</w:t>
      </w:r>
    </w:p>
    <w:p w14:paraId="345498E1"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Udziały gminy w podatkach stanowiących dochód budżetu państwa w kwocie         4 787 375,00zł z czego wykonano 4 706 459,77zł tj. 98,31%,</w:t>
      </w:r>
    </w:p>
    <w:p w14:paraId="2C79B07A"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Pozostałe dochody w kwocie 634 458,00zł z c</w:t>
      </w:r>
      <w:r w:rsidR="00C15A3D">
        <w:rPr>
          <w:rFonts w:asciiTheme="majorHAnsi" w:hAnsiTheme="majorHAnsi" w:cstheme="majorHAnsi"/>
          <w:sz w:val="24"/>
          <w:szCs w:val="24"/>
        </w:rPr>
        <w:t xml:space="preserve">zego wykonano 743 257,99zł, </w:t>
      </w:r>
      <w:r w:rsidRPr="00F53DCB">
        <w:rPr>
          <w:rFonts w:asciiTheme="majorHAnsi" w:hAnsiTheme="majorHAnsi" w:cstheme="majorHAnsi"/>
          <w:sz w:val="24"/>
          <w:szCs w:val="24"/>
        </w:rPr>
        <w:t xml:space="preserve">  tj. 117,15%,</w:t>
      </w:r>
    </w:p>
    <w:p w14:paraId="53740FC3"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Subwencja ogólna w kwocie 5 308 467,00zł z czego wykonano 5 515 667,00zł,</w:t>
      </w:r>
      <w:r w:rsidR="00C15A3D">
        <w:rPr>
          <w:rFonts w:asciiTheme="majorHAnsi" w:hAnsiTheme="majorHAnsi" w:cstheme="majorHAnsi"/>
          <w:sz w:val="24"/>
          <w:szCs w:val="24"/>
        </w:rPr>
        <w:t xml:space="preserve"> </w:t>
      </w:r>
      <w:r w:rsidRPr="00F53DCB">
        <w:rPr>
          <w:rFonts w:asciiTheme="majorHAnsi" w:hAnsiTheme="majorHAnsi" w:cstheme="majorHAnsi"/>
          <w:sz w:val="24"/>
          <w:szCs w:val="24"/>
        </w:rPr>
        <w:t>tj. 103,90%,</w:t>
      </w:r>
    </w:p>
    <w:p w14:paraId="268D84B5"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Dotacje celowe na zadania zlecona w kwocie 9 689 651zł z czego wykonano 9 689 651,46zł, tj. 96,77%,</w:t>
      </w:r>
    </w:p>
    <w:p w14:paraId="1E28D791"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Dotacje celowe na zadania własne w kwocie 557 214,31zł z czego wykonano 753 705,81zł, tj. 135,26%,w tym:</w:t>
      </w:r>
    </w:p>
    <w:p w14:paraId="1FE297EA" w14:textId="77777777" w:rsidR="005A085A" w:rsidRPr="00F53DCB" w:rsidRDefault="005A085A" w:rsidP="005A085A">
      <w:pPr>
        <w:spacing w:after="0" w:line="240" w:lineRule="auto"/>
        <w:ind w:left="720"/>
        <w:jc w:val="both"/>
        <w:rPr>
          <w:rFonts w:asciiTheme="majorHAnsi" w:hAnsiTheme="majorHAnsi" w:cstheme="majorHAnsi"/>
          <w:sz w:val="24"/>
          <w:szCs w:val="24"/>
        </w:rPr>
      </w:pPr>
      <w:r w:rsidRPr="00F53DCB">
        <w:rPr>
          <w:rFonts w:asciiTheme="majorHAnsi" w:hAnsiTheme="majorHAnsi" w:cstheme="majorHAnsi"/>
          <w:sz w:val="24"/>
          <w:szCs w:val="24"/>
        </w:rPr>
        <w:t>- środki w ramach programu „Zdalna Szkoła” na zakup laptopów dla ucz</w:t>
      </w:r>
      <w:r w:rsidR="00C15A3D">
        <w:rPr>
          <w:rFonts w:asciiTheme="majorHAnsi" w:hAnsiTheme="majorHAnsi" w:cstheme="majorHAnsi"/>
          <w:sz w:val="24"/>
          <w:szCs w:val="24"/>
        </w:rPr>
        <w:t xml:space="preserve">niów  </w:t>
      </w:r>
      <w:r w:rsidRPr="00F53DCB">
        <w:rPr>
          <w:rFonts w:asciiTheme="majorHAnsi" w:hAnsiTheme="majorHAnsi" w:cstheme="majorHAnsi"/>
          <w:sz w:val="24"/>
          <w:szCs w:val="24"/>
        </w:rPr>
        <w:t>w kwocie 114 219,00zł</w:t>
      </w:r>
    </w:p>
    <w:p w14:paraId="52EAB55D" w14:textId="77777777" w:rsidR="005A085A" w:rsidRPr="00F53DCB" w:rsidRDefault="005A085A" w:rsidP="005A085A">
      <w:pPr>
        <w:numPr>
          <w:ilvl w:val="0"/>
          <w:numId w:val="1"/>
        </w:num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Dochody majątkowe w kwocie 2 530 969,00zł z czego wykonano 6 174 363,55zł,</w:t>
      </w:r>
      <w:r w:rsidR="00C15A3D">
        <w:rPr>
          <w:rFonts w:asciiTheme="majorHAnsi" w:hAnsiTheme="majorHAnsi" w:cstheme="majorHAnsi"/>
          <w:sz w:val="24"/>
          <w:szCs w:val="24"/>
        </w:rPr>
        <w:t xml:space="preserve"> </w:t>
      </w:r>
      <w:r w:rsidRPr="00F53DCB">
        <w:rPr>
          <w:rFonts w:asciiTheme="majorHAnsi" w:hAnsiTheme="majorHAnsi" w:cstheme="majorHAnsi"/>
          <w:sz w:val="24"/>
          <w:szCs w:val="24"/>
        </w:rPr>
        <w:t>tj. 243,95% ; w tym:</w:t>
      </w:r>
    </w:p>
    <w:p w14:paraId="113C83F5" w14:textId="77777777" w:rsidR="005A085A" w:rsidRPr="00F53DCB" w:rsidRDefault="005A085A" w:rsidP="005A085A">
      <w:pPr>
        <w:spacing w:after="0" w:line="240" w:lineRule="auto"/>
        <w:ind w:left="720"/>
        <w:jc w:val="both"/>
        <w:rPr>
          <w:rFonts w:asciiTheme="majorHAnsi" w:hAnsiTheme="majorHAnsi" w:cstheme="majorHAnsi"/>
          <w:sz w:val="24"/>
          <w:szCs w:val="24"/>
        </w:rPr>
      </w:pPr>
      <w:r w:rsidRPr="00F53DCB">
        <w:rPr>
          <w:rFonts w:asciiTheme="majorHAnsi" w:hAnsiTheme="majorHAnsi" w:cstheme="majorHAnsi"/>
          <w:sz w:val="24"/>
          <w:szCs w:val="24"/>
        </w:rPr>
        <w:lastRenderedPageBreak/>
        <w:t>- wpływ środków z UE na termomodernizację budynku Szk</w:t>
      </w:r>
      <w:r w:rsidR="00C15A3D">
        <w:rPr>
          <w:rFonts w:asciiTheme="majorHAnsi" w:hAnsiTheme="majorHAnsi" w:cstheme="majorHAnsi"/>
          <w:sz w:val="24"/>
          <w:szCs w:val="24"/>
        </w:rPr>
        <w:t xml:space="preserve">oły Podstawowej    </w:t>
      </w:r>
      <w:r w:rsidRPr="00F53DCB">
        <w:rPr>
          <w:rFonts w:asciiTheme="majorHAnsi" w:hAnsiTheme="majorHAnsi" w:cstheme="majorHAnsi"/>
          <w:sz w:val="24"/>
          <w:szCs w:val="24"/>
        </w:rPr>
        <w:t>w Rzeczycy kwota 1 843 055,56zł,</w:t>
      </w:r>
    </w:p>
    <w:p w14:paraId="599F194E" w14:textId="77777777" w:rsidR="005A085A" w:rsidRPr="00F53DCB" w:rsidRDefault="005A085A" w:rsidP="005A085A">
      <w:pPr>
        <w:spacing w:after="0" w:line="240" w:lineRule="auto"/>
        <w:ind w:left="720"/>
        <w:jc w:val="both"/>
        <w:rPr>
          <w:rFonts w:asciiTheme="majorHAnsi" w:hAnsiTheme="majorHAnsi" w:cstheme="majorHAnsi"/>
          <w:sz w:val="24"/>
          <w:szCs w:val="24"/>
        </w:rPr>
      </w:pPr>
      <w:r w:rsidRPr="00F53DCB">
        <w:rPr>
          <w:rFonts w:asciiTheme="majorHAnsi" w:hAnsiTheme="majorHAnsi" w:cstheme="majorHAnsi"/>
          <w:sz w:val="24"/>
          <w:szCs w:val="24"/>
        </w:rPr>
        <w:t>- wpływ środków UE na budowę świetlicy w m. Świnino kwota 426 947,39zł,</w:t>
      </w:r>
    </w:p>
    <w:p w14:paraId="479AB43B" w14:textId="77777777" w:rsidR="005A085A" w:rsidRPr="00F53DCB" w:rsidRDefault="005A085A" w:rsidP="005A085A">
      <w:pPr>
        <w:spacing w:after="0" w:line="240" w:lineRule="auto"/>
        <w:ind w:left="720"/>
        <w:jc w:val="both"/>
        <w:rPr>
          <w:rFonts w:asciiTheme="majorHAnsi" w:hAnsiTheme="majorHAnsi" w:cstheme="majorHAnsi"/>
          <w:sz w:val="24"/>
          <w:szCs w:val="24"/>
        </w:rPr>
      </w:pPr>
      <w:r w:rsidRPr="00F53DCB">
        <w:rPr>
          <w:rFonts w:asciiTheme="majorHAnsi" w:hAnsiTheme="majorHAnsi" w:cstheme="majorHAnsi"/>
          <w:sz w:val="24"/>
          <w:szCs w:val="24"/>
        </w:rPr>
        <w:t>- wpływ środków z Rządowego Funduszu Inwestycji Lokalnych kwota 3 629 876,00zł</w:t>
      </w:r>
    </w:p>
    <w:p w14:paraId="649CFB7B" w14:textId="77777777" w:rsidR="005A085A" w:rsidRPr="00F53DCB" w:rsidRDefault="005A085A" w:rsidP="005A085A">
      <w:pPr>
        <w:spacing w:after="0" w:line="240" w:lineRule="auto"/>
        <w:jc w:val="both"/>
        <w:rPr>
          <w:rFonts w:asciiTheme="majorHAnsi" w:hAnsiTheme="majorHAnsi" w:cstheme="majorHAnsi"/>
          <w:sz w:val="24"/>
          <w:szCs w:val="24"/>
        </w:rPr>
      </w:pPr>
    </w:p>
    <w:p w14:paraId="75688874" w14:textId="77777777" w:rsidR="005A085A" w:rsidRPr="00F53DCB" w:rsidRDefault="005A085A" w:rsidP="005A085A">
      <w:pPr>
        <w:spacing w:after="0" w:line="240" w:lineRule="auto"/>
        <w:ind w:firstLine="360"/>
        <w:jc w:val="both"/>
        <w:rPr>
          <w:rFonts w:asciiTheme="majorHAnsi" w:eastAsia="Times New Roman" w:hAnsiTheme="majorHAnsi" w:cstheme="majorHAnsi"/>
          <w:b/>
          <w:bCs/>
          <w:sz w:val="24"/>
          <w:szCs w:val="24"/>
          <w:lang w:eastAsia="pl-PL"/>
        </w:rPr>
      </w:pPr>
      <w:r w:rsidRPr="00F53DCB">
        <w:rPr>
          <w:rFonts w:asciiTheme="majorHAnsi" w:eastAsia="Times New Roman" w:hAnsiTheme="majorHAnsi" w:cstheme="majorHAnsi"/>
          <w:b/>
          <w:bCs/>
          <w:sz w:val="24"/>
          <w:szCs w:val="24"/>
          <w:lang w:eastAsia="pl-PL"/>
        </w:rPr>
        <w:t>Wydatki Gminy na plan 56 266 551,38zł zostały zrealizowane  w  90,42% na kwotę 50 874 855,31zł, z tego:</w:t>
      </w:r>
    </w:p>
    <w:p w14:paraId="4647C420" w14:textId="77777777" w:rsidR="005A085A" w:rsidRPr="00F53DCB" w:rsidRDefault="005A085A" w:rsidP="005A085A">
      <w:pPr>
        <w:spacing w:after="0" w:line="240" w:lineRule="auto"/>
        <w:ind w:right="-110"/>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 plan wydatków bieżących wynosił 45 339 748,38zł i zo</w:t>
      </w:r>
      <w:r w:rsidR="00C15A3D">
        <w:rPr>
          <w:rFonts w:asciiTheme="majorHAnsi" w:eastAsia="Times New Roman" w:hAnsiTheme="majorHAnsi" w:cstheme="majorHAnsi"/>
          <w:sz w:val="24"/>
          <w:szCs w:val="24"/>
          <w:lang w:eastAsia="pl-PL"/>
        </w:rPr>
        <w:t xml:space="preserve">stał zrealizowany w 90,87% </w:t>
      </w:r>
      <w:r w:rsidRPr="00F53DCB">
        <w:rPr>
          <w:rFonts w:asciiTheme="majorHAnsi" w:eastAsia="Times New Roman" w:hAnsiTheme="majorHAnsi" w:cstheme="majorHAnsi"/>
          <w:sz w:val="24"/>
          <w:szCs w:val="24"/>
          <w:lang w:eastAsia="pl-PL"/>
        </w:rPr>
        <w:t xml:space="preserve">na kwotę  41 199 727,61zł. </w:t>
      </w:r>
    </w:p>
    <w:p w14:paraId="4A3BCE60" w14:textId="77777777" w:rsidR="005A085A" w:rsidRPr="00F53DCB" w:rsidRDefault="005A085A" w:rsidP="005A085A">
      <w:pPr>
        <w:spacing w:after="0" w:line="240" w:lineRule="auto"/>
        <w:ind w:right="-110"/>
        <w:jc w:val="both"/>
        <w:rPr>
          <w:rFonts w:asciiTheme="majorHAnsi" w:eastAsia="Times New Roman" w:hAnsiTheme="majorHAnsi" w:cstheme="majorHAnsi"/>
          <w:sz w:val="24"/>
          <w:szCs w:val="24"/>
          <w:highlight w:val="yellow"/>
          <w:lang w:eastAsia="pl-PL"/>
        </w:rPr>
      </w:pPr>
      <w:r w:rsidRPr="00F53DCB">
        <w:rPr>
          <w:rFonts w:asciiTheme="majorHAnsi" w:eastAsia="Times New Roman" w:hAnsiTheme="majorHAnsi" w:cstheme="majorHAnsi"/>
          <w:sz w:val="24"/>
          <w:szCs w:val="24"/>
          <w:lang w:eastAsia="pl-PL"/>
        </w:rPr>
        <w:t>2. plan wydatków majątkowych wynosił 10 926 803,00zł i został zrealizowany w 88,54%  na kwotę  9 675 127,70zł.</w:t>
      </w:r>
    </w:p>
    <w:p w14:paraId="73690F0A" w14:textId="77777777" w:rsidR="005A085A" w:rsidRPr="00F53DCB" w:rsidRDefault="005A085A" w:rsidP="005A085A">
      <w:pPr>
        <w:spacing w:after="0" w:line="240" w:lineRule="auto"/>
        <w:jc w:val="both"/>
        <w:rPr>
          <w:rFonts w:asciiTheme="majorHAnsi" w:eastAsia="Times New Roman" w:hAnsiTheme="majorHAnsi" w:cstheme="majorHAnsi"/>
          <w:b/>
          <w:bCs/>
          <w:sz w:val="24"/>
          <w:szCs w:val="24"/>
          <w:highlight w:val="yellow"/>
          <w:lang w:eastAsia="pl-PL"/>
        </w:rPr>
      </w:pPr>
    </w:p>
    <w:p w14:paraId="2072EE7E" w14:textId="77777777" w:rsidR="005A085A" w:rsidRPr="0052021E" w:rsidRDefault="005A085A" w:rsidP="005A085A">
      <w:pPr>
        <w:spacing w:after="0" w:line="240" w:lineRule="auto"/>
        <w:jc w:val="both"/>
        <w:rPr>
          <w:rFonts w:ascii="Times New Roman" w:eastAsia="Times New Roman" w:hAnsi="Times New Roman"/>
          <w:b/>
          <w:bCs/>
          <w:sz w:val="24"/>
          <w:szCs w:val="24"/>
          <w:highlight w:val="yellow"/>
          <w:lang w:eastAsia="pl-PL"/>
        </w:rPr>
      </w:pPr>
      <w:r>
        <w:rPr>
          <w:rFonts w:ascii="Times New Roman" w:eastAsia="Times New Roman" w:hAnsi="Times New Roman"/>
          <w:iCs/>
          <w:noProof/>
          <w:sz w:val="24"/>
          <w:szCs w:val="24"/>
          <w:lang w:eastAsia="pl-PL"/>
        </w:rPr>
        <w:drawing>
          <wp:inline distT="0" distB="0" distL="0" distR="0" wp14:anchorId="2F0E3B7B" wp14:editId="500CA025">
            <wp:extent cx="4933950" cy="32575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16171D" w14:textId="0A985736" w:rsidR="005A085A" w:rsidRPr="00F53DCB" w:rsidRDefault="005A085A" w:rsidP="008D76F0">
      <w:pPr>
        <w:spacing w:after="0" w:line="240" w:lineRule="auto"/>
        <w:ind w:right="-110" w:firstLine="708"/>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W stosunku do planu wydatków ogółem plan wydatków majątkowych stanowił 19,42%, natomiast  w stosunku do wykonania ogółem wydatki majątkowe stanowiły  19,02%.</w:t>
      </w:r>
    </w:p>
    <w:p w14:paraId="238167E9" w14:textId="77777777" w:rsidR="005A085A" w:rsidRPr="00F53DCB" w:rsidRDefault="005A085A" w:rsidP="005A085A">
      <w:pPr>
        <w:spacing w:after="0" w:line="240" w:lineRule="auto"/>
        <w:ind w:right="-110"/>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 xml:space="preserve">          Wynik budżetu na dzień 31.12.20120r. zamknął się nadwyżką w wysokości 6 389 388,70zł.</w:t>
      </w:r>
    </w:p>
    <w:p w14:paraId="55059BEB" w14:textId="57B30BDC" w:rsidR="005A085A" w:rsidRPr="00F53DCB" w:rsidRDefault="005A085A" w:rsidP="008D76F0">
      <w:pPr>
        <w:spacing w:after="0" w:line="240" w:lineRule="auto"/>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W 2020r. najwyższe wydatki poniesiono</w:t>
      </w:r>
      <w:r w:rsidRPr="00F53DCB">
        <w:rPr>
          <w:rFonts w:asciiTheme="majorHAnsi" w:eastAsia="Times New Roman" w:hAnsiTheme="majorHAnsi" w:cstheme="majorHAnsi"/>
          <w:b/>
          <w:sz w:val="24"/>
          <w:szCs w:val="24"/>
          <w:lang w:eastAsia="pl-PL"/>
        </w:rPr>
        <w:t xml:space="preserve"> </w:t>
      </w:r>
      <w:r w:rsidRPr="00F53DCB">
        <w:rPr>
          <w:rFonts w:asciiTheme="majorHAnsi" w:eastAsia="Times New Roman" w:hAnsiTheme="majorHAnsi" w:cstheme="majorHAnsi"/>
          <w:sz w:val="24"/>
          <w:szCs w:val="24"/>
          <w:lang w:eastAsia="pl-PL"/>
        </w:rPr>
        <w:t>na oświatę i wychowanie:</w:t>
      </w:r>
      <w:r w:rsidRPr="00F53DCB">
        <w:rPr>
          <w:rFonts w:asciiTheme="majorHAnsi" w:eastAsia="Times New Roman" w:hAnsiTheme="majorHAnsi" w:cstheme="majorHAnsi"/>
          <w:b/>
          <w:sz w:val="24"/>
          <w:szCs w:val="24"/>
          <w:lang w:eastAsia="pl-PL"/>
        </w:rPr>
        <w:t xml:space="preserve"> </w:t>
      </w:r>
      <w:r w:rsidRPr="00F53DCB">
        <w:rPr>
          <w:rFonts w:asciiTheme="majorHAnsi" w:eastAsia="Times New Roman" w:hAnsiTheme="majorHAnsi" w:cstheme="majorHAnsi"/>
          <w:sz w:val="24"/>
          <w:szCs w:val="24"/>
          <w:lang w:eastAsia="pl-PL"/>
        </w:rPr>
        <w:t>12 160 390,97zł, tj.: 23,90% ogółu wydatków budżetu, rodzina : 9 053 415,25zł, tj. 17,80% ogółu wydatków budżetu oraz  transport i łączność:</w:t>
      </w:r>
      <w:r w:rsidRPr="00F53DCB">
        <w:rPr>
          <w:rFonts w:asciiTheme="majorHAnsi" w:eastAsia="Times New Roman" w:hAnsiTheme="majorHAnsi" w:cstheme="majorHAnsi"/>
          <w:b/>
          <w:i/>
          <w:sz w:val="24"/>
          <w:szCs w:val="24"/>
          <w:lang w:eastAsia="pl-PL"/>
        </w:rPr>
        <w:t xml:space="preserve"> </w:t>
      </w:r>
      <w:r w:rsidRPr="00F53DCB">
        <w:rPr>
          <w:rFonts w:asciiTheme="majorHAnsi" w:eastAsia="Times New Roman" w:hAnsiTheme="majorHAnsi" w:cstheme="majorHAnsi"/>
          <w:sz w:val="24"/>
          <w:szCs w:val="24"/>
          <w:lang w:eastAsia="pl-PL"/>
        </w:rPr>
        <w:t>6 121 721,93zł, tj. 17,51% ogółu wydatków budżetu.</w:t>
      </w:r>
    </w:p>
    <w:p w14:paraId="6FA3A9A8" w14:textId="37D5C6FE" w:rsidR="005A085A" w:rsidRPr="00F53DCB" w:rsidRDefault="005A085A" w:rsidP="008D76F0">
      <w:pPr>
        <w:autoSpaceDE w:val="0"/>
        <w:autoSpaceDN w:val="0"/>
        <w:adjustRightInd w:val="0"/>
        <w:spacing w:after="0" w:line="240" w:lineRule="auto"/>
        <w:ind w:firstLine="708"/>
        <w:jc w:val="both"/>
        <w:rPr>
          <w:rFonts w:asciiTheme="majorHAnsi" w:hAnsiTheme="majorHAnsi" w:cstheme="majorHAnsi"/>
          <w:sz w:val="24"/>
          <w:szCs w:val="24"/>
          <w:lang w:eastAsia="pl-PL"/>
        </w:rPr>
      </w:pPr>
      <w:r w:rsidRPr="00F53DCB">
        <w:rPr>
          <w:rFonts w:asciiTheme="majorHAnsi" w:hAnsiTheme="majorHAnsi" w:cstheme="majorHAnsi"/>
          <w:sz w:val="24"/>
          <w:szCs w:val="24"/>
          <w:lang w:eastAsia="pl-PL"/>
        </w:rPr>
        <w:t xml:space="preserve">Nadwyżka budżetowa z lat ubiegłych wynosiła </w:t>
      </w:r>
      <w:r w:rsidRPr="00F53DCB">
        <w:rPr>
          <w:rFonts w:asciiTheme="majorHAnsi" w:eastAsia="Times New Roman" w:hAnsiTheme="majorHAnsi" w:cstheme="majorHAnsi"/>
          <w:sz w:val="24"/>
          <w:szCs w:val="24"/>
          <w:lang w:eastAsia="pl-PL"/>
        </w:rPr>
        <w:t>5 864 852,26zł</w:t>
      </w:r>
      <w:r w:rsidRPr="00F53DCB">
        <w:rPr>
          <w:rFonts w:asciiTheme="majorHAnsi" w:hAnsiTheme="majorHAnsi" w:cstheme="majorHAnsi"/>
          <w:sz w:val="24"/>
          <w:szCs w:val="24"/>
          <w:lang w:eastAsia="pl-PL"/>
        </w:rPr>
        <w:t>, a za rok 2020 6 389 388,70zł. Łączna kwota nadwyżki do wykorzystania w roku 2021 to kwota 12 254 240,96zł.</w:t>
      </w:r>
      <w:r w:rsidR="008D76F0">
        <w:rPr>
          <w:rFonts w:asciiTheme="majorHAnsi" w:hAnsiTheme="majorHAnsi" w:cstheme="majorHAnsi"/>
          <w:sz w:val="24"/>
          <w:szCs w:val="24"/>
          <w:lang w:eastAsia="pl-PL"/>
        </w:rPr>
        <w:t xml:space="preserve"> </w:t>
      </w:r>
      <w:r w:rsidRPr="00F53DCB">
        <w:rPr>
          <w:rFonts w:asciiTheme="majorHAnsi" w:hAnsiTheme="majorHAnsi" w:cstheme="majorHAnsi"/>
          <w:sz w:val="24"/>
          <w:szCs w:val="24"/>
          <w:lang w:eastAsia="pl-PL"/>
        </w:rPr>
        <w:t>W</w:t>
      </w:r>
      <w:r w:rsidRPr="00F53DCB">
        <w:rPr>
          <w:rFonts w:asciiTheme="majorHAnsi" w:eastAsia="Times New Roman" w:hAnsiTheme="majorHAnsi" w:cstheme="majorHAnsi"/>
          <w:iCs/>
          <w:sz w:val="24"/>
          <w:szCs w:val="24"/>
          <w:lang w:eastAsia="pl-PL"/>
        </w:rPr>
        <w:t>olne środki z tytułu rozliczeń pożyczek i kredytów wyniosły 613 500zł</w:t>
      </w:r>
      <w:r w:rsidRPr="00F53DCB">
        <w:rPr>
          <w:rFonts w:asciiTheme="majorHAnsi" w:eastAsia="Times New Roman" w:hAnsiTheme="majorHAnsi" w:cstheme="majorHAnsi"/>
          <w:sz w:val="24"/>
          <w:szCs w:val="24"/>
          <w:lang w:eastAsia="pl-PL"/>
        </w:rPr>
        <w:t xml:space="preserve"> z czego kwotę 81 800zł przeznaczono na spłatę pożyczki, pozostała kwota w wysokości 531 700zł do wykorzystania w 2021r.  </w:t>
      </w:r>
    </w:p>
    <w:p w14:paraId="3393A8CE" w14:textId="38A62EC4" w:rsidR="005A085A" w:rsidRPr="008D76F0" w:rsidRDefault="005A085A" w:rsidP="008D76F0">
      <w:pPr>
        <w:autoSpaceDE w:val="0"/>
        <w:autoSpaceDN w:val="0"/>
        <w:adjustRightInd w:val="0"/>
        <w:spacing w:after="0" w:line="240" w:lineRule="auto"/>
        <w:ind w:firstLine="708"/>
        <w:jc w:val="both"/>
        <w:rPr>
          <w:rFonts w:asciiTheme="majorHAnsi" w:hAnsiTheme="majorHAnsi" w:cstheme="majorHAnsi"/>
          <w:sz w:val="24"/>
          <w:szCs w:val="24"/>
          <w:lang w:eastAsia="pl-PL"/>
        </w:rPr>
      </w:pPr>
      <w:r w:rsidRPr="00F53DCB">
        <w:rPr>
          <w:rFonts w:asciiTheme="majorHAnsi" w:hAnsiTheme="majorHAnsi" w:cstheme="majorHAnsi"/>
          <w:sz w:val="24"/>
          <w:szCs w:val="24"/>
          <w:lang w:eastAsia="pl-PL"/>
        </w:rPr>
        <w:t xml:space="preserve">Na koniec 2020 Gmina Grębocice posiadała zobowiązanie </w:t>
      </w:r>
      <w:r w:rsidRPr="00F53DCB">
        <w:rPr>
          <w:rFonts w:asciiTheme="majorHAnsi" w:eastAsia="Times New Roman" w:hAnsiTheme="majorHAnsi" w:cstheme="majorHAnsi"/>
          <w:sz w:val="24"/>
          <w:szCs w:val="24"/>
          <w:lang w:eastAsia="pl-PL"/>
        </w:rPr>
        <w:t xml:space="preserve">z tytułu pożyczki zaciągniętej  w </w:t>
      </w:r>
      <w:proofErr w:type="spellStart"/>
      <w:r w:rsidRPr="00F53DCB">
        <w:rPr>
          <w:rFonts w:asciiTheme="majorHAnsi" w:eastAsia="Times New Roman" w:hAnsiTheme="majorHAnsi" w:cstheme="majorHAnsi"/>
          <w:sz w:val="24"/>
          <w:szCs w:val="24"/>
          <w:lang w:eastAsia="pl-PL"/>
        </w:rPr>
        <w:t>WFOŚiGW</w:t>
      </w:r>
      <w:proofErr w:type="spellEnd"/>
      <w:r w:rsidRPr="00F53DCB">
        <w:rPr>
          <w:rFonts w:asciiTheme="majorHAnsi" w:eastAsia="Times New Roman" w:hAnsiTheme="majorHAnsi" w:cstheme="majorHAnsi"/>
          <w:sz w:val="24"/>
          <w:szCs w:val="24"/>
          <w:lang w:eastAsia="pl-PL"/>
        </w:rPr>
        <w:t xml:space="preserve"> we Wrocławiu</w:t>
      </w:r>
      <w:r w:rsidRPr="00F53DCB">
        <w:rPr>
          <w:rFonts w:asciiTheme="majorHAnsi" w:hAnsiTheme="majorHAnsi" w:cstheme="majorHAnsi"/>
          <w:sz w:val="24"/>
          <w:szCs w:val="24"/>
          <w:lang w:eastAsia="pl-PL"/>
        </w:rPr>
        <w:t xml:space="preserve">  w wysokości 531 700zł.</w:t>
      </w:r>
      <w:r w:rsidR="008D76F0">
        <w:rPr>
          <w:rFonts w:asciiTheme="majorHAnsi" w:hAnsiTheme="majorHAnsi" w:cstheme="majorHAnsi"/>
          <w:sz w:val="24"/>
          <w:szCs w:val="24"/>
          <w:lang w:eastAsia="pl-PL"/>
        </w:rPr>
        <w:t xml:space="preserve"> </w:t>
      </w:r>
      <w:r w:rsidRPr="00F53DCB">
        <w:rPr>
          <w:rFonts w:asciiTheme="majorHAnsi" w:hAnsiTheme="majorHAnsi" w:cstheme="majorHAnsi"/>
          <w:color w:val="000000"/>
          <w:sz w:val="24"/>
          <w:szCs w:val="24"/>
          <w:lang w:eastAsia="pl-PL"/>
        </w:rPr>
        <w:t xml:space="preserve">Dodatkowo Gmina posiada 8% udział w długu Związku Gmin Zagłębia Miedziowego, który na koniec 2020r. wynosi </w:t>
      </w:r>
      <w:r w:rsidRPr="00F53DCB">
        <w:rPr>
          <w:rFonts w:asciiTheme="majorHAnsi" w:hAnsiTheme="majorHAnsi" w:cstheme="majorHAnsi"/>
          <w:bCs/>
          <w:color w:val="000000"/>
          <w:sz w:val="24"/>
          <w:szCs w:val="24"/>
          <w:lang w:eastAsia="pl-PL"/>
        </w:rPr>
        <w:t>wraz z odsetkami kwotę  380 337,36zł.</w:t>
      </w:r>
    </w:p>
    <w:p w14:paraId="42BFBAD5" w14:textId="1F3FC575" w:rsidR="005A085A" w:rsidRDefault="005A085A" w:rsidP="005A085A">
      <w:pPr>
        <w:spacing w:after="0" w:line="240" w:lineRule="auto"/>
        <w:ind w:firstLine="708"/>
        <w:jc w:val="both"/>
        <w:rPr>
          <w:rFonts w:asciiTheme="majorHAnsi" w:eastAsia="Times New Roman" w:hAnsiTheme="majorHAnsi" w:cstheme="majorHAnsi"/>
          <w:iCs/>
          <w:sz w:val="24"/>
          <w:szCs w:val="24"/>
          <w:lang w:eastAsia="pl-PL"/>
        </w:rPr>
      </w:pPr>
      <w:r w:rsidRPr="00F53DCB">
        <w:rPr>
          <w:rFonts w:asciiTheme="majorHAnsi" w:eastAsia="Times New Roman" w:hAnsiTheme="majorHAnsi" w:cstheme="majorHAnsi"/>
          <w:iCs/>
          <w:sz w:val="24"/>
          <w:szCs w:val="24"/>
          <w:lang w:eastAsia="pl-PL"/>
        </w:rPr>
        <w:t xml:space="preserve">Według Wieloletniej Prognozy Finansowej wskaźnik planowanej łącznej kwoty spłaty zobowiązań, o której mowa w art. 243ust. 1 ustawy o finansach publicznych, do dochodów wynosił 0,36% przy czym dopuszczalny wskaźnik spłaty zobowiązań określony w art. 243 ustawy </w:t>
      </w:r>
      <w:r w:rsidRPr="00F53DCB">
        <w:rPr>
          <w:rFonts w:asciiTheme="majorHAnsi" w:eastAsia="Times New Roman" w:hAnsiTheme="majorHAnsi" w:cstheme="majorHAnsi"/>
          <w:iCs/>
          <w:sz w:val="24"/>
          <w:szCs w:val="24"/>
          <w:lang w:eastAsia="pl-PL"/>
        </w:rPr>
        <w:lastRenderedPageBreak/>
        <w:t xml:space="preserve">o finansach publicznych, po uwzględnieniu </w:t>
      </w:r>
      <w:proofErr w:type="spellStart"/>
      <w:r w:rsidRPr="00F53DCB">
        <w:rPr>
          <w:rFonts w:asciiTheme="majorHAnsi" w:eastAsia="Times New Roman" w:hAnsiTheme="majorHAnsi" w:cstheme="majorHAnsi"/>
          <w:iCs/>
          <w:sz w:val="24"/>
          <w:szCs w:val="24"/>
          <w:lang w:eastAsia="pl-PL"/>
        </w:rPr>
        <w:t>wył</w:t>
      </w:r>
      <w:r w:rsidR="00C15A3D">
        <w:rPr>
          <w:rFonts w:asciiTheme="majorHAnsi" w:eastAsia="Times New Roman" w:hAnsiTheme="majorHAnsi" w:cstheme="majorHAnsi"/>
          <w:iCs/>
          <w:sz w:val="24"/>
          <w:szCs w:val="24"/>
          <w:lang w:eastAsia="pl-PL"/>
        </w:rPr>
        <w:t>ączeń</w:t>
      </w:r>
      <w:proofErr w:type="spellEnd"/>
      <w:r w:rsidR="00C15A3D">
        <w:rPr>
          <w:rFonts w:asciiTheme="majorHAnsi" w:eastAsia="Times New Roman" w:hAnsiTheme="majorHAnsi" w:cstheme="majorHAnsi"/>
          <w:iCs/>
          <w:sz w:val="24"/>
          <w:szCs w:val="24"/>
          <w:lang w:eastAsia="pl-PL"/>
        </w:rPr>
        <w:t xml:space="preserve"> obliczony w oparciu </w:t>
      </w:r>
      <w:r w:rsidRPr="00F53DCB">
        <w:rPr>
          <w:rFonts w:asciiTheme="majorHAnsi" w:eastAsia="Times New Roman" w:hAnsiTheme="majorHAnsi" w:cstheme="majorHAnsi"/>
          <w:iCs/>
          <w:sz w:val="24"/>
          <w:szCs w:val="24"/>
          <w:lang w:eastAsia="pl-PL"/>
        </w:rPr>
        <w:t>o wykonanie roku poprzedzającego pierwszy rok prognozy ( wskaźnik ustalony w oparciu  o średnią arytmetyczną z 3 poprzednich lat ) wynosił 29,78%.</w:t>
      </w:r>
    </w:p>
    <w:p w14:paraId="19F019AE" w14:textId="77777777" w:rsidR="008D76F0" w:rsidRPr="00F53DCB" w:rsidRDefault="008D76F0" w:rsidP="000448BE">
      <w:pPr>
        <w:spacing w:after="0" w:line="240" w:lineRule="auto"/>
        <w:jc w:val="both"/>
        <w:rPr>
          <w:rFonts w:asciiTheme="majorHAnsi" w:eastAsia="Times New Roman" w:hAnsiTheme="majorHAnsi" w:cstheme="majorHAnsi"/>
          <w:iCs/>
          <w:sz w:val="24"/>
          <w:szCs w:val="24"/>
          <w:lang w:eastAsia="pl-PL"/>
        </w:rPr>
      </w:pPr>
    </w:p>
    <w:p w14:paraId="5BC9B729" w14:textId="77777777" w:rsidR="005D7311" w:rsidRPr="005649E1" w:rsidRDefault="005A085A">
      <w:pPr>
        <w:rPr>
          <w:rFonts w:asciiTheme="majorHAnsi" w:hAnsiTheme="majorHAnsi" w:cstheme="majorHAnsi"/>
          <w:b/>
          <w:sz w:val="24"/>
          <w:szCs w:val="24"/>
        </w:rPr>
      </w:pPr>
      <w:r w:rsidRPr="005649E1">
        <w:rPr>
          <w:rFonts w:asciiTheme="majorHAnsi" w:hAnsiTheme="majorHAnsi" w:cstheme="majorHAnsi"/>
          <w:b/>
          <w:sz w:val="24"/>
          <w:szCs w:val="24"/>
        </w:rPr>
        <w:t>Stan realizacji inwestycji</w:t>
      </w:r>
      <w:r w:rsidR="00F53DCB" w:rsidRPr="005649E1">
        <w:rPr>
          <w:rFonts w:asciiTheme="majorHAnsi" w:hAnsiTheme="majorHAnsi" w:cstheme="majorHAnsi"/>
          <w:b/>
          <w:sz w:val="24"/>
          <w:szCs w:val="24"/>
        </w:rPr>
        <w:t xml:space="preserve"> i remontów</w:t>
      </w:r>
    </w:p>
    <w:tbl>
      <w:tblPr>
        <w:tblW w:w="9923" w:type="dxa"/>
        <w:tblCellMar>
          <w:left w:w="70" w:type="dxa"/>
          <w:right w:w="70" w:type="dxa"/>
        </w:tblCellMar>
        <w:tblLook w:val="04A0" w:firstRow="1" w:lastRow="0" w:firstColumn="1" w:lastColumn="0" w:noHBand="0" w:noVBand="1"/>
      </w:tblPr>
      <w:tblGrid>
        <w:gridCol w:w="160"/>
        <w:gridCol w:w="833"/>
        <w:gridCol w:w="5244"/>
        <w:gridCol w:w="3686"/>
      </w:tblGrid>
      <w:tr w:rsidR="005A085A" w:rsidRPr="00F53DCB" w14:paraId="360BE525" w14:textId="77777777" w:rsidTr="005A085A">
        <w:trPr>
          <w:trHeight w:val="300"/>
        </w:trPr>
        <w:tc>
          <w:tcPr>
            <w:tcW w:w="160" w:type="dxa"/>
            <w:tcBorders>
              <w:top w:val="nil"/>
              <w:left w:val="nil"/>
              <w:bottom w:val="nil"/>
              <w:right w:val="nil"/>
            </w:tcBorders>
            <w:shd w:val="clear" w:color="auto" w:fill="auto"/>
            <w:noWrap/>
            <w:vAlign w:val="bottom"/>
            <w:hideMark/>
          </w:tcPr>
          <w:p w14:paraId="64849827"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833" w:type="dxa"/>
            <w:tcBorders>
              <w:top w:val="nil"/>
              <w:left w:val="nil"/>
              <w:bottom w:val="nil"/>
              <w:right w:val="nil"/>
            </w:tcBorders>
            <w:shd w:val="clear" w:color="auto" w:fill="auto"/>
            <w:noWrap/>
            <w:vAlign w:val="bottom"/>
            <w:hideMark/>
          </w:tcPr>
          <w:p w14:paraId="4DCDFE76"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5244" w:type="dxa"/>
            <w:tcBorders>
              <w:top w:val="nil"/>
              <w:left w:val="nil"/>
              <w:bottom w:val="nil"/>
              <w:right w:val="nil"/>
            </w:tcBorders>
            <w:shd w:val="clear" w:color="auto" w:fill="auto"/>
            <w:noWrap/>
            <w:vAlign w:val="bottom"/>
            <w:hideMark/>
          </w:tcPr>
          <w:p w14:paraId="72A7DD17"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3686" w:type="dxa"/>
            <w:tcBorders>
              <w:top w:val="nil"/>
              <w:left w:val="nil"/>
              <w:bottom w:val="nil"/>
              <w:right w:val="nil"/>
            </w:tcBorders>
            <w:shd w:val="clear" w:color="auto" w:fill="auto"/>
            <w:noWrap/>
            <w:vAlign w:val="bottom"/>
            <w:hideMark/>
          </w:tcPr>
          <w:p w14:paraId="2CD9AE99"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r>
      <w:tr w:rsidR="005A085A" w:rsidRPr="00F53DCB" w14:paraId="40440084" w14:textId="77777777" w:rsidTr="005A085A">
        <w:trPr>
          <w:trHeight w:val="328"/>
        </w:trPr>
        <w:tc>
          <w:tcPr>
            <w:tcW w:w="160" w:type="dxa"/>
            <w:tcBorders>
              <w:top w:val="nil"/>
              <w:left w:val="nil"/>
              <w:bottom w:val="nil"/>
              <w:right w:val="nil"/>
            </w:tcBorders>
            <w:shd w:val="clear" w:color="auto" w:fill="auto"/>
            <w:noWrap/>
            <w:vAlign w:val="bottom"/>
            <w:hideMark/>
          </w:tcPr>
          <w:p w14:paraId="016293D0"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833" w:type="dxa"/>
            <w:tcBorders>
              <w:top w:val="nil"/>
              <w:left w:val="nil"/>
              <w:bottom w:val="nil"/>
              <w:right w:val="nil"/>
            </w:tcBorders>
            <w:shd w:val="clear" w:color="auto" w:fill="auto"/>
            <w:noWrap/>
            <w:vAlign w:val="bottom"/>
            <w:hideMark/>
          </w:tcPr>
          <w:p w14:paraId="3DCD3E19"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5244" w:type="dxa"/>
            <w:tcBorders>
              <w:top w:val="nil"/>
              <w:left w:val="nil"/>
              <w:bottom w:val="nil"/>
              <w:right w:val="nil"/>
            </w:tcBorders>
            <w:shd w:val="clear" w:color="auto" w:fill="auto"/>
            <w:noWrap/>
            <w:vAlign w:val="bottom"/>
            <w:hideMark/>
          </w:tcPr>
          <w:p w14:paraId="05D40D05"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3686" w:type="dxa"/>
            <w:tcBorders>
              <w:top w:val="nil"/>
              <w:left w:val="nil"/>
              <w:bottom w:val="nil"/>
              <w:right w:val="nil"/>
            </w:tcBorders>
            <w:shd w:val="clear" w:color="auto" w:fill="auto"/>
            <w:noWrap/>
            <w:vAlign w:val="bottom"/>
            <w:hideMark/>
          </w:tcPr>
          <w:p w14:paraId="33041FC8"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r>
      <w:tr w:rsidR="005A085A" w:rsidRPr="00F53DCB" w14:paraId="07A5F1C7" w14:textId="77777777" w:rsidTr="005A085A">
        <w:trPr>
          <w:trHeight w:val="540"/>
        </w:trPr>
        <w:tc>
          <w:tcPr>
            <w:tcW w:w="160" w:type="dxa"/>
            <w:tcBorders>
              <w:top w:val="nil"/>
              <w:left w:val="nil"/>
              <w:bottom w:val="nil"/>
              <w:right w:val="nil"/>
            </w:tcBorders>
            <w:shd w:val="clear" w:color="auto" w:fill="auto"/>
            <w:noWrap/>
            <w:vAlign w:val="bottom"/>
            <w:hideMark/>
          </w:tcPr>
          <w:p w14:paraId="0BD49F06"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5F3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Lp.</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5882264E"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Drogi</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1404651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Realizacja</w:t>
            </w:r>
          </w:p>
        </w:tc>
      </w:tr>
      <w:tr w:rsidR="005A085A" w:rsidRPr="00F53DCB" w14:paraId="05364F5C" w14:textId="77777777" w:rsidTr="00F53DCB">
        <w:trPr>
          <w:trHeight w:val="604"/>
        </w:trPr>
        <w:tc>
          <w:tcPr>
            <w:tcW w:w="160" w:type="dxa"/>
            <w:tcBorders>
              <w:top w:val="nil"/>
              <w:left w:val="nil"/>
              <w:bottom w:val="nil"/>
              <w:right w:val="nil"/>
            </w:tcBorders>
            <w:shd w:val="clear" w:color="auto" w:fill="auto"/>
            <w:noWrap/>
            <w:vAlign w:val="bottom"/>
            <w:hideMark/>
          </w:tcPr>
          <w:p w14:paraId="0439266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F82FF5B"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w:t>
            </w:r>
          </w:p>
        </w:tc>
        <w:tc>
          <w:tcPr>
            <w:tcW w:w="5244" w:type="dxa"/>
            <w:tcBorders>
              <w:top w:val="nil"/>
              <w:left w:val="nil"/>
              <w:bottom w:val="single" w:sz="4" w:space="0" w:color="auto"/>
              <w:right w:val="single" w:sz="4" w:space="0" w:color="auto"/>
            </w:tcBorders>
            <w:shd w:val="clear" w:color="auto" w:fill="auto"/>
            <w:vAlign w:val="bottom"/>
            <w:hideMark/>
          </w:tcPr>
          <w:p w14:paraId="7F8B19E6"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parkingu przy ul. Zielonej w Grębocicach</w:t>
            </w:r>
          </w:p>
        </w:tc>
        <w:tc>
          <w:tcPr>
            <w:tcW w:w="3686" w:type="dxa"/>
            <w:tcBorders>
              <w:top w:val="nil"/>
              <w:left w:val="nil"/>
              <w:bottom w:val="single" w:sz="4" w:space="0" w:color="auto"/>
              <w:right w:val="single" w:sz="4" w:space="0" w:color="auto"/>
            </w:tcBorders>
            <w:shd w:val="clear" w:color="auto" w:fill="auto"/>
            <w:vAlign w:val="bottom"/>
            <w:hideMark/>
          </w:tcPr>
          <w:p w14:paraId="166D9693" w14:textId="77777777" w:rsidR="005A085A" w:rsidRPr="00F53DCB" w:rsidRDefault="005A085A" w:rsidP="005A085A">
            <w:pPr>
              <w:spacing w:after="0" w:line="240" w:lineRule="auto"/>
              <w:ind w:right="1140"/>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2418413D" w14:textId="77777777" w:rsidTr="00F53DCB">
        <w:trPr>
          <w:trHeight w:val="428"/>
        </w:trPr>
        <w:tc>
          <w:tcPr>
            <w:tcW w:w="160" w:type="dxa"/>
            <w:tcBorders>
              <w:top w:val="nil"/>
              <w:left w:val="nil"/>
              <w:bottom w:val="nil"/>
              <w:right w:val="nil"/>
            </w:tcBorders>
            <w:shd w:val="clear" w:color="auto" w:fill="auto"/>
            <w:noWrap/>
            <w:vAlign w:val="bottom"/>
            <w:hideMark/>
          </w:tcPr>
          <w:p w14:paraId="0F8F3A9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4C869B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w:t>
            </w:r>
          </w:p>
        </w:tc>
        <w:tc>
          <w:tcPr>
            <w:tcW w:w="5244" w:type="dxa"/>
            <w:tcBorders>
              <w:top w:val="nil"/>
              <w:left w:val="nil"/>
              <w:bottom w:val="single" w:sz="4" w:space="0" w:color="auto"/>
              <w:right w:val="single" w:sz="4" w:space="0" w:color="auto"/>
            </w:tcBorders>
            <w:shd w:val="clear" w:color="auto" w:fill="auto"/>
            <w:vAlign w:val="bottom"/>
            <w:hideMark/>
          </w:tcPr>
          <w:p w14:paraId="178D1CD4"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Budowa drogi na osiedlu mieszkaniowym </w:t>
            </w:r>
            <w:proofErr w:type="spellStart"/>
            <w:r w:rsidRPr="00F53DCB">
              <w:rPr>
                <w:rFonts w:asciiTheme="majorHAnsi" w:eastAsia="Times New Roman" w:hAnsiTheme="majorHAnsi" w:cstheme="majorHAnsi"/>
                <w:color w:val="000000"/>
                <w:sz w:val="24"/>
                <w:szCs w:val="24"/>
                <w:lang w:eastAsia="pl-PL"/>
              </w:rPr>
              <w:t>ul.Azaliowa</w:t>
            </w:r>
            <w:proofErr w:type="spellEnd"/>
            <w:r w:rsidRPr="00F53DCB">
              <w:rPr>
                <w:rFonts w:asciiTheme="majorHAnsi" w:eastAsia="Times New Roman" w:hAnsiTheme="majorHAnsi" w:cstheme="majorHAnsi"/>
                <w:color w:val="000000"/>
                <w:sz w:val="24"/>
                <w:szCs w:val="24"/>
                <w:lang w:eastAsia="pl-PL"/>
              </w:rPr>
              <w:t xml:space="preserve">   w m. Grębocice - II etap </w:t>
            </w:r>
          </w:p>
        </w:tc>
        <w:tc>
          <w:tcPr>
            <w:tcW w:w="3686" w:type="dxa"/>
            <w:tcBorders>
              <w:top w:val="nil"/>
              <w:left w:val="nil"/>
              <w:bottom w:val="single" w:sz="4" w:space="0" w:color="auto"/>
              <w:right w:val="single" w:sz="4" w:space="0" w:color="auto"/>
            </w:tcBorders>
            <w:shd w:val="clear" w:color="auto" w:fill="auto"/>
            <w:vAlign w:val="bottom"/>
            <w:hideMark/>
          </w:tcPr>
          <w:p w14:paraId="1B97A81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4A55FD7" w14:textId="77777777" w:rsidTr="00F53DCB">
        <w:trPr>
          <w:trHeight w:val="536"/>
        </w:trPr>
        <w:tc>
          <w:tcPr>
            <w:tcW w:w="160" w:type="dxa"/>
            <w:tcBorders>
              <w:top w:val="nil"/>
              <w:left w:val="nil"/>
              <w:bottom w:val="nil"/>
              <w:right w:val="nil"/>
            </w:tcBorders>
            <w:shd w:val="clear" w:color="auto" w:fill="auto"/>
            <w:noWrap/>
            <w:vAlign w:val="bottom"/>
            <w:hideMark/>
          </w:tcPr>
          <w:p w14:paraId="518B948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72CEEBCB"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w:t>
            </w:r>
          </w:p>
        </w:tc>
        <w:tc>
          <w:tcPr>
            <w:tcW w:w="5244" w:type="dxa"/>
            <w:tcBorders>
              <w:top w:val="nil"/>
              <w:left w:val="nil"/>
              <w:bottom w:val="single" w:sz="4" w:space="0" w:color="auto"/>
              <w:right w:val="single" w:sz="4" w:space="0" w:color="auto"/>
            </w:tcBorders>
            <w:shd w:val="clear" w:color="auto" w:fill="auto"/>
            <w:vAlign w:val="bottom"/>
            <w:hideMark/>
          </w:tcPr>
          <w:p w14:paraId="0738AD48"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drogi z kostki w Retkowie (przy blokach)</w:t>
            </w:r>
          </w:p>
        </w:tc>
        <w:tc>
          <w:tcPr>
            <w:tcW w:w="3686" w:type="dxa"/>
            <w:tcBorders>
              <w:top w:val="nil"/>
              <w:left w:val="nil"/>
              <w:bottom w:val="single" w:sz="4" w:space="0" w:color="auto"/>
              <w:right w:val="single" w:sz="4" w:space="0" w:color="auto"/>
            </w:tcBorders>
            <w:shd w:val="clear" w:color="auto" w:fill="auto"/>
            <w:vAlign w:val="bottom"/>
            <w:hideMark/>
          </w:tcPr>
          <w:p w14:paraId="245C513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3B8F1318" w14:textId="77777777" w:rsidTr="00F53DCB">
        <w:trPr>
          <w:trHeight w:val="402"/>
        </w:trPr>
        <w:tc>
          <w:tcPr>
            <w:tcW w:w="160" w:type="dxa"/>
            <w:tcBorders>
              <w:top w:val="nil"/>
              <w:left w:val="nil"/>
              <w:bottom w:val="nil"/>
              <w:right w:val="nil"/>
            </w:tcBorders>
            <w:shd w:val="clear" w:color="auto" w:fill="auto"/>
            <w:noWrap/>
            <w:vAlign w:val="bottom"/>
            <w:hideMark/>
          </w:tcPr>
          <w:p w14:paraId="575A63F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41B8EE2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4</w:t>
            </w:r>
          </w:p>
        </w:tc>
        <w:tc>
          <w:tcPr>
            <w:tcW w:w="5244" w:type="dxa"/>
            <w:tcBorders>
              <w:top w:val="nil"/>
              <w:left w:val="nil"/>
              <w:bottom w:val="single" w:sz="4" w:space="0" w:color="auto"/>
              <w:right w:val="single" w:sz="4" w:space="0" w:color="auto"/>
            </w:tcBorders>
            <w:shd w:val="clear" w:color="auto" w:fill="auto"/>
            <w:vAlign w:val="bottom"/>
            <w:hideMark/>
          </w:tcPr>
          <w:p w14:paraId="6E95A463"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Projekt budowy drogi łączącej Kwielice i Grębocice</w:t>
            </w:r>
          </w:p>
        </w:tc>
        <w:tc>
          <w:tcPr>
            <w:tcW w:w="3686" w:type="dxa"/>
            <w:tcBorders>
              <w:top w:val="nil"/>
              <w:left w:val="nil"/>
              <w:bottom w:val="single" w:sz="4" w:space="0" w:color="auto"/>
              <w:right w:val="single" w:sz="4" w:space="0" w:color="auto"/>
            </w:tcBorders>
            <w:shd w:val="clear" w:color="auto" w:fill="auto"/>
            <w:vAlign w:val="bottom"/>
            <w:hideMark/>
          </w:tcPr>
          <w:p w14:paraId="7DD04FB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42770C1" w14:textId="77777777" w:rsidTr="00F53DCB">
        <w:trPr>
          <w:trHeight w:val="422"/>
        </w:trPr>
        <w:tc>
          <w:tcPr>
            <w:tcW w:w="160" w:type="dxa"/>
            <w:tcBorders>
              <w:top w:val="nil"/>
              <w:left w:val="nil"/>
              <w:bottom w:val="nil"/>
              <w:right w:val="nil"/>
            </w:tcBorders>
            <w:shd w:val="clear" w:color="auto" w:fill="auto"/>
            <w:noWrap/>
            <w:vAlign w:val="bottom"/>
            <w:hideMark/>
          </w:tcPr>
          <w:p w14:paraId="7ADC640B"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73F7028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5</w:t>
            </w:r>
          </w:p>
        </w:tc>
        <w:tc>
          <w:tcPr>
            <w:tcW w:w="5244" w:type="dxa"/>
            <w:tcBorders>
              <w:top w:val="nil"/>
              <w:left w:val="nil"/>
              <w:bottom w:val="single" w:sz="4" w:space="0" w:color="auto"/>
              <w:right w:val="single" w:sz="4" w:space="0" w:color="auto"/>
            </w:tcBorders>
            <w:shd w:val="clear" w:color="auto" w:fill="auto"/>
            <w:vAlign w:val="bottom"/>
            <w:hideMark/>
          </w:tcPr>
          <w:p w14:paraId="662859FE"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Projekt chodnika przy przystanku od chodnika do posesji 36 w m. Proszyce </w:t>
            </w:r>
          </w:p>
        </w:tc>
        <w:tc>
          <w:tcPr>
            <w:tcW w:w="3686" w:type="dxa"/>
            <w:tcBorders>
              <w:top w:val="nil"/>
              <w:left w:val="nil"/>
              <w:bottom w:val="single" w:sz="4" w:space="0" w:color="auto"/>
              <w:right w:val="single" w:sz="4" w:space="0" w:color="auto"/>
            </w:tcBorders>
            <w:shd w:val="clear" w:color="auto" w:fill="auto"/>
            <w:vAlign w:val="bottom"/>
            <w:hideMark/>
          </w:tcPr>
          <w:p w14:paraId="35114F9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0CFC3444" w14:textId="77777777" w:rsidTr="00F53DCB">
        <w:trPr>
          <w:trHeight w:val="246"/>
        </w:trPr>
        <w:tc>
          <w:tcPr>
            <w:tcW w:w="160" w:type="dxa"/>
            <w:tcBorders>
              <w:top w:val="nil"/>
              <w:left w:val="nil"/>
              <w:bottom w:val="nil"/>
              <w:right w:val="nil"/>
            </w:tcBorders>
            <w:shd w:val="clear" w:color="auto" w:fill="auto"/>
            <w:noWrap/>
            <w:vAlign w:val="bottom"/>
            <w:hideMark/>
          </w:tcPr>
          <w:p w14:paraId="281D839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F4E0BD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6</w:t>
            </w:r>
          </w:p>
        </w:tc>
        <w:tc>
          <w:tcPr>
            <w:tcW w:w="5244" w:type="dxa"/>
            <w:tcBorders>
              <w:top w:val="nil"/>
              <w:left w:val="nil"/>
              <w:bottom w:val="single" w:sz="4" w:space="0" w:color="auto"/>
              <w:right w:val="single" w:sz="4" w:space="0" w:color="auto"/>
            </w:tcBorders>
            <w:shd w:val="clear" w:color="auto" w:fill="auto"/>
            <w:vAlign w:val="bottom"/>
            <w:hideMark/>
          </w:tcPr>
          <w:p w14:paraId="4029756C"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Projekt drogi dz.158 w m. Grodowiec</w:t>
            </w:r>
          </w:p>
        </w:tc>
        <w:tc>
          <w:tcPr>
            <w:tcW w:w="3686" w:type="dxa"/>
            <w:tcBorders>
              <w:top w:val="nil"/>
              <w:left w:val="nil"/>
              <w:bottom w:val="single" w:sz="4" w:space="0" w:color="auto"/>
              <w:right w:val="single" w:sz="4" w:space="0" w:color="auto"/>
            </w:tcBorders>
            <w:shd w:val="clear" w:color="auto" w:fill="auto"/>
            <w:vAlign w:val="bottom"/>
            <w:hideMark/>
          </w:tcPr>
          <w:p w14:paraId="118A982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35A61124" w14:textId="77777777" w:rsidTr="005A085A">
        <w:trPr>
          <w:trHeight w:val="949"/>
        </w:trPr>
        <w:tc>
          <w:tcPr>
            <w:tcW w:w="160" w:type="dxa"/>
            <w:tcBorders>
              <w:top w:val="nil"/>
              <w:left w:val="nil"/>
              <w:bottom w:val="nil"/>
              <w:right w:val="nil"/>
            </w:tcBorders>
            <w:shd w:val="clear" w:color="auto" w:fill="auto"/>
            <w:noWrap/>
            <w:vAlign w:val="bottom"/>
            <w:hideMark/>
          </w:tcPr>
          <w:p w14:paraId="426DC03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774AC1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7</w:t>
            </w:r>
          </w:p>
        </w:tc>
        <w:tc>
          <w:tcPr>
            <w:tcW w:w="5244" w:type="dxa"/>
            <w:tcBorders>
              <w:top w:val="nil"/>
              <w:left w:val="nil"/>
              <w:bottom w:val="single" w:sz="4" w:space="0" w:color="auto"/>
              <w:right w:val="single" w:sz="4" w:space="0" w:color="auto"/>
            </w:tcBorders>
            <w:shd w:val="clear" w:color="auto" w:fill="auto"/>
            <w:vAlign w:val="bottom"/>
            <w:hideMark/>
          </w:tcPr>
          <w:p w14:paraId="21FAD69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Dotacja celowa dla ZGK Grębocice na budowę parkingów i dróg dojazdowych do budynków komunalnych w m. Trzęsów</w:t>
            </w:r>
          </w:p>
        </w:tc>
        <w:tc>
          <w:tcPr>
            <w:tcW w:w="3686" w:type="dxa"/>
            <w:tcBorders>
              <w:top w:val="nil"/>
              <w:left w:val="nil"/>
              <w:bottom w:val="single" w:sz="4" w:space="0" w:color="auto"/>
              <w:right w:val="single" w:sz="4" w:space="0" w:color="auto"/>
            </w:tcBorders>
            <w:shd w:val="clear" w:color="auto" w:fill="auto"/>
            <w:vAlign w:val="bottom"/>
            <w:hideMark/>
          </w:tcPr>
          <w:p w14:paraId="2F06DF0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6E0BB8BE" w14:textId="77777777" w:rsidTr="005A085A">
        <w:trPr>
          <w:trHeight w:val="949"/>
        </w:trPr>
        <w:tc>
          <w:tcPr>
            <w:tcW w:w="160" w:type="dxa"/>
            <w:tcBorders>
              <w:top w:val="nil"/>
              <w:left w:val="nil"/>
              <w:bottom w:val="nil"/>
              <w:right w:val="nil"/>
            </w:tcBorders>
            <w:shd w:val="clear" w:color="auto" w:fill="auto"/>
            <w:noWrap/>
            <w:vAlign w:val="bottom"/>
            <w:hideMark/>
          </w:tcPr>
          <w:p w14:paraId="3EEC5B8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C7F645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8</w:t>
            </w:r>
          </w:p>
        </w:tc>
        <w:tc>
          <w:tcPr>
            <w:tcW w:w="5244" w:type="dxa"/>
            <w:tcBorders>
              <w:top w:val="nil"/>
              <w:left w:val="nil"/>
              <w:bottom w:val="single" w:sz="4" w:space="0" w:color="auto"/>
              <w:right w:val="single" w:sz="4" w:space="0" w:color="auto"/>
            </w:tcBorders>
            <w:shd w:val="clear" w:color="auto" w:fill="auto"/>
            <w:vAlign w:val="bottom"/>
            <w:hideMark/>
          </w:tcPr>
          <w:p w14:paraId="0E3A315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 Przebudowa drogi gminnej na dz. nr 501/2 wraz z budową urządzeń odwadniających oraz oświetlenia drogowego w m. Rzeczyca</w:t>
            </w:r>
          </w:p>
        </w:tc>
        <w:tc>
          <w:tcPr>
            <w:tcW w:w="3686" w:type="dxa"/>
            <w:tcBorders>
              <w:top w:val="nil"/>
              <w:left w:val="nil"/>
              <w:bottom w:val="single" w:sz="4" w:space="0" w:color="auto"/>
              <w:right w:val="single" w:sz="4" w:space="0" w:color="auto"/>
            </w:tcBorders>
            <w:shd w:val="clear" w:color="auto" w:fill="auto"/>
            <w:vAlign w:val="bottom"/>
            <w:hideMark/>
          </w:tcPr>
          <w:p w14:paraId="698352C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445B241" w14:textId="77777777" w:rsidTr="005A085A">
        <w:trPr>
          <w:trHeight w:val="949"/>
        </w:trPr>
        <w:tc>
          <w:tcPr>
            <w:tcW w:w="160" w:type="dxa"/>
            <w:tcBorders>
              <w:top w:val="nil"/>
              <w:left w:val="nil"/>
              <w:bottom w:val="nil"/>
              <w:right w:val="nil"/>
            </w:tcBorders>
            <w:shd w:val="clear" w:color="auto" w:fill="auto"/>
            <w:noWrap/>
            <w:vAlign w:val="bottom"/>
            <w:hideMark/>
          </w:tcPr>
          <w:p w14:paraId="52BB350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72EF207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9</w:t>
            </w:r>
          </w:p>
        </w:tc>
        <w:tc>
          <w:tcPr>
            <w:tcW w:w="5244" w:type="dxa"/>
            <w:tcBorders>
              <w:top w:val="nil"/>
              <w:left w:val="nil"/>
              <w:bottom w:val="single" w:sz="4" w:space="0" w:color="auto"/>
              <w:right w:val="single" w:sz="4" w:space="0" w:color="auto"/>
            </w:tcBorders>
            <w:shd w:val="clear" w:color="auto" w:fill="auto"/>
            <w:vAlign w:val="bottom"/>
            <w:hideMark/>
          </w:tcPr>
          <w:p w14:paraId="5ABC7E6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dróg wewnętrznych – polnych o nawierzchni gruntowej tłuczniem kamiennym na terenie Gminy Grębocice</w:t>
            </w:r>
          </w:p>
        </w:tc>
        <w:tc>
          <w:tcPr>
            <w:tcW w:w="3686" w:type="dxa"/>
            <w:tcBorders>
              <w:top w:val="nil"/>
              <w:left w:val="nil"/>
              <w:bottom w:val="single" w:sz="4" w:space="0" w:color="auto"/>
              <w:right w:val="single" w:sz="4" w:space="0" w:color="auto"/>
            </w:tcBorders>
            <w:shd w:val="clear" w:color="auto" w:fill="auto"/>
            <w:vAlign w:val="bottom"/>
            <w:hideMark/>
          </w:tcPr>
          <w:p w14:paraId="0C49BF8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4374D91" w14:textId="77777777" w:rsidTr="00F53DCB">
        <w:trPr>
          <w:trHeight w:val="475"/>
        </w:trPr>
        <w:tc>
          <w:tcPr>
            <w:tcW w:w="160" w:type="dxa"/>
            <w:tcBorders>
              <w:top w:val="nil"/>
              <w:left w:val="nil"/>
              <w:bottom w:val="nil"/>
              <w:right w:val="nil"/>
            </w:tcBorders>
            <w:shd w:val="clear" w:color="auto" w:fill="auto"/>
            <w:noWrap/>
            <w:vAlign w:val="bottom"/>
            <w:hideMark/>
          </w:tcPr>
          <w:p w14:paraId="00D4260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65C3C025"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10</w:t>
            </w:r>
          </w:p>
        </w:tc>
        <w:tc>
          <w:tcPr>
            <w:tcW w:w="5244" w:type="dxa"/>
            <w:tcBorders>
              <w:top w:val="nil"/>
              <w:left w:val="nil"/>
              <w:bottom w:val="nil"/>
              <w:right w:val="nil"/>
            </w:tcBorders>
            <w:shd w:val="clear" w:color="auto" w:fill="auto"/>
            <w:vAlign w:val="bottom"/>
            <w:hideMark/>
          </w:tcPr>
          <w:p w14:paraId="21AF30F9"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mieszkania w budynku Ośrodka Zdrowia</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58F6841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22C3ABF3" w14:textId="77777777" w:rsidTr="00F53DCB">
        <w:trPr>
          <w:trHeight w:val="412"/>
        </w:trPr>
        <w:tc>
          <w:tcPr>
            <w:tcW w:w="160" w:type="dxa"/>
            <w:tcBorders>
              <w:top w:val="nil"/>
              <w:left w:val="nil"/>
              <w:bottom w:val="nil"/>
              <w:right w:val="nil"/>
            </w:tcBorders>
            <w:shd w:val="clear" w:color="auto" w:fill="auto"/>
            <w:noWrap/>
            <w:vAlign w:val="bottom"/>
            <w:hideMark/>
          </w:tcPr>
          <w:p w14:paraId="58A75EE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7F0E31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5F43D58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Rewitalizacja parku w m. Retków. Odtworzenie sadzawki - żabi dołek  </w:t>
            </w:r>
          </w:p>
        </w:tc>
        <w:tc>
          <w:tcPr>
            <w:tcW w:w="3686" w:type="dxa"/>
            <w:tcBorders>
              <w:top w:val="nil"/>
              <w:left w:val="nil"/>
              <w:bottom w:val="single" w:sz="4" w:space="0" w:color="auto"/>
              <w:right w:val="single" w:sz="4" w:space="0" w:color="auto"/>
            </w:tcBorders>
            <w:shd w:val="clear" w:color="auto" w:fill="auto"/>
            <w:vAlign w:val="bottom"/>
            <w:hideMark/>
          </w:tcPr>
          <w:p w14:paraId="4863410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6F95FE6C" w14:textId="77777777" w:rsidTr="005A085A">
        <w:trPr>
          <w:trHeight w:val="949"/>
        </w:trPr>
        <w:tc>
          <w:tcPr>
            <w:tcW w:w="160" w:type="dxa"/>
            <w:tcBorders>
              <w:top w:val="nil"/>
              <w:left w:val="nil"/>
              <w:bottom w:val="nil"/>
              <w:right w:val="nil"/>
            </w:tcBorders>
            <w:shd w:val="clear" w:color="auto" w:fill="auto"/>
            <w:noWrap/>
            <w:vAlign w:val="bottom"/>
            <w:hideMark/>
          </w:tcPr>
          <w:p w14:paraId="47A8586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0543A1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12</w:t>
            </w:r>
          </w:p>
        </w:tc>
        <w:tc>
          <w:tcPr>
            <w:tcW w:w="5244" w:type="dxa"/>
            <w:tcBorders>
              <w:top w:val="nil"/>
              <w:left w:val="nil"/>
              <w:bottom w:val="nil"/>
              <w:right w:val="nil"/>
            </w:tcBorders>
            <w:shd w:val="clear" w:color="auto" w:fill="auto"/>
            <w:vAlign w:val="bottom"/>
            <w:hideMark/>
          </w:tcPr>
          <w:p w14:paraId="5A445F10"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Wykonanie robót budowlanych w zakresie realizacji dodatkowego zespołu wejściowego do budynku Szkoły Podstawowej w Grębocicach wraz z robotami towarzyszącymi </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0BFFCE3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687FA28B" w14:textId="77777777" w:rsidTr="00F53DCB">
        <w:trPr>
          <w:trHeight w:val="338"/>
        </w:trPr>
        <w:tc>
          <w:tcPr>
            <w:tcW w:w="160" w:type="dxa"/>
            <w:tcBorders>
              <w:top w:val="nil"/>
              <w:left w:val="nil"/>
              <w:bottom w:val="nil"/>
              <w:right w:val="nil"/>
            </w:tcBorders>
            <w:shd w:val="clear" w:color="auto" w:fill="auto"/>
            <w:noWrap/>
            <w:vAlign w:val="bottom"/>
            <w:hideMark/>
          </w:tcPr>
          <w:p w14:paraId="684E602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1CBC02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13</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2097D8BC"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SKATEPARKU w Grębocicach</w:t>
            </w:r>
          </w:p>
        </w:tc>
        <w:tc>
          <w:tcPr>
            <w:tcW w:w="3686" w:type="dxa"/>
            <w:tcBorders>
              <w:top w:val="nil"/>
              <w:left w:val="nil"/>
              <w:bottom w:val="single" w:sz="4" w:space="0" w:color="auto"/>
              <w:right w:val="single" w:sz="4" w:space="0" w:color="auto"/>
            </w:tcBorders>
            <w:shd w:val="clear" w:color="auto" w:fill="auto"/>
            <w:vAlign w:val="bottom"/>
            <w:hideMark/>
          </w:tcPr>
          <w:p w14:paraId="7C62771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127E3B26" w14:textId="77777777" w:rsidTr="005A085A">
        <w:trPr>
          <w:trHeight w:val="949"/>
        </w:trPr>
        <w:tc>
          <w:tcPr>
            <w:tcW w:w="160" w:type="dxa"/>
            <w:tcBorders>
              <w:top w:val="nil"/>
              <w:left w:val="nil"/>
              <w:bottom w:val="nil"/>
              <w:right w:val="nil"/>
            </w:tcBorders>
            <w:shd w:val="clear" w:color="auto" w:fill="auto"/>
            <w:noWrap/>
            <w:vAlign w:val="bottom"/>
            <w:hideMark/>
          </w:tcPr>
          <w:p w14:paraId="038B8BA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B78973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14</w:t>
            </w:r>
          </w:p>
        </w:tc>
        <w:tc>
          <w:tcPr>
            <w:tcW w:w="5244" w:type="dxa"/>
            <w:tcBorders>
              <w:top w:val="nil"/>
              <w:left w:val="nil"/>
              <w:bottom w:val="single" w:sz="4" w:space="0" w:color="auto"/>
              <w:right w:val="single" w:sz="4" w:space="0" w:color="auto"/>
            </w:tcBorders>
            <w:shd w:val="clear" w:color="auto" w:fill="auto"/>
            <w:vAlign w:val="bottom"/>
            <w:hideMark/>
          </w:tcPr>
          <w:p w14:paraId="7C4E499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Zagospodarowanie terenu sportowo - rekreacyjnego w m.</w:t>
            </w:r>
            <w:r w:rsidR="00F53DCB">
              <w:rPr>
                <w:rFonts w:asciiTheme="majorHAnsi" w:eastAsia="Times New Roman" w:hAnsiTheme="majorHAnsi" w:cstheme="majorHAnsi"/>
                <w:color w:val="000000"/>
                <w:sz w:val="24"/>
                <w:szCs w:val="24"/>
                <w:lang w:eastAsia="pl-PL"/>
              </w:rPr>
              <w:t xml:space="preserve"> </w:t>
            </w:r>
            <w:r w:rsidRPr="00F53DCB">
              <w:rPr>
                <w:rFonts w:asciiTheme="majorHAnsi" w:eastAsia="Times New Roman" w:hAnsiTheme="majorHAnsi" w:cstheme="majorHAnsi"/>
                <w:color w:val="000000"/>
                <w:sz w:val="24"/>
                <w:szCs w:val="24"/>
                <w:lang w:eastAsia="pl-PL"/>
              </w:rPr>
              <w:t>Obiszów - budowa toru dla rowerów typu pump</w:t>
            </w:r>
            <w:r w:rsidR="00F53DCB">
              <w:rPr>
                <w:rFonts w:asciiTheme="majorHAnsi" w:eastAsia="Times New Roman" w:hAnsiTheme="majorHAnsi" w:cstheme="majorHAnsi"/>
                <w:color w:val="000000"/>
                <w:sz w:val="24"/>
                <w:szCs w:val="24"/>
                <w:lang w:eastAsia="pl-PL"/>
              </w:rPr>
              <w:t xml:space="preserve"> </w:t>
            </w:r>
            <w:r w:rsidRPr="00F53DCB">
              <w:rPr>
                <w:rFonts w:asciiTheme="majorHAnsi" w:eastAsia="Times New Roman" w:hAnsiTheme="majorHAnsi" w:cstheme="majorHAnsi"/>
                <w:color w:val="000000"/>
                <w:sz w:val="24"/>
                <w:szCs w:val="24"/>
                <w:lang w:eastAsia="pl-PL"/>
              </w:rPr>
              <w:t xml:space="preserve">truck oraz budowa ciągów komunikacyjnych pomiędzy istniejącymi obiektami </w:t>
            </w:r>
          </w:p>
        </w:tc>
        <w:tc>
          <w:tcPr>
            <w:tcW w:w="3686" w:type="dxa"/>
            <w:tcBorders>
              <w:top w:val="nil"/>
              <w:left w:val="nil"/>
              <w:bottom w:val="single" w:sz="4" w:space="0" w:color="auto"/>
              <w:right w:val="single" w:sz="4" w:space="0" w:color="auto"/>
            </w:tcBorders>
            <w:shd w:val="clear" w:color="auto" w:fill="auto"/>
            <w:vAlign w:val="bottom"/>
            <w:hideMark/>
          </w:tcPr>
          <w:p w14:paraId="6269DE3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2E2C1B96" w14:textId="77777777" w:rsidTr="005A085A">
        <w:trPr>
          <w:trHeight w:val="949"/>
        </w:trPr>
        <w:tc>
          <w:tcPr>
            <w:tcW w:w="160" w:type="dxa"/>
            <w:tcBorders>
              <w:top w:val="nil"/>
              <w:left w:val="nil"/>
              <w:bottom w:val="nil"/>
              <w:right w:val="nil"/>
            </w:tcBorders>
            <w:shd w:val="clear" w:color="auto" w:fill="auto"/>
            <w:noWrap/>
            <w:vAlign w:val="bottom"/>
            <w:hideMark/>
          </w:tcPr>
          <w:p w14:paraId="0FAFD48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67783F7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15</w:t>
            </w:r>
          </w:p>
        </w:tc>
        <w:tc>
          <w:tcPr>
            <w:tcW w:w="5244" w:type="dxa"/>
            <w:tcBorders>
              <w:top w:val="nil"/>
              <w:left w:val="nil"/>
              <w:bottom w:val="nil"/>
              <w:right w:val="nil"/>
            </w:tcBorders>
            <w:shd w:val="clear" w:color="auto" w:fill="auto"/>
            <w:vAlign w:val="bottom"/>
            <w:hideMark/>
          </w:tcPr>
          <w:p w14:paraId="0B269F1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Wykonanie oświetlenia zewnętrznego (gruntowego) budynku historycznego spichlerza w Grębocicach, dz. nr 647/18</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63B1919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5AF2169" w14:textId="77777777" w:rsidTr="005A085A">
        <w:trPr>
          <w:trHeight w:val="949"/>
        </w:trPr>
        <w:tc>
          <w:tcPr>
            <w:tcW w:w="160" w:type="dxa"/>
            <w:tcBorders>
              <w:top w:val="nil"/>
              <w:left w:val="nil"/>
              <w:bottom w:val="nil"/>
              <w:right w:val="nil"/>
            </w:tcBorders>
            <w:shd w:val="clear" w:color="auto" w:fill="auto"/>
            <w:noWrap/>
            <w:vAlign w:val="bottom"/>
            <w:hideMark/>
          </w:tcPr>
          <w:p w14:paraId="6D2B246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B1F83B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16</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730DD614"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Przebudowa parteru istniejącego budynku mieszkalno-usługowego ze zmianą sposobu użytkowania części parteru na GOPS </w:t>
            </w:r>
          </w:p>
        </w:tc>
        <w:tc>
          <w:tcPr>
            <w:tcW w:w="3686" w:type="dxa"/>
            <w:tcBorders>
              <w:top w:val="nil"/>
              <w:left w:val="nil"/>
              <w:bottom w:val="single" w:sz="4" w:space="0" w:color="auto"/>
              <w:right w:val="single" w:sz="4" w:space="0" w:color="auto"/>
            </w:tcBorders>
            <w:shd w:val="clear" w:color="auto" w:fill="auto"/>
            <w:vAlign w:val="bottom"/>
            <w:hideMark/>
          </w:tcPr>
          <w:p w14:paraId="74DAB71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5C8FD9F3" w14:textId="77777777" w:rsidTr="005A085A">
        <w:trPr>
          <w:trHeight w:val="949"/>
        </w:trPr>
        <w:tc>
          <w:tcPr>
            <w:tcW w:w="160" w:type="dxa"/>
            <w:tcBorders>
              <w:top w:val="nil"/>
              <w:left w:val="nil"/>
              <w:bottom w:val="nil"/>
              <w:right w:val="nil"/>
            </w:tcBorders>
            <w:shd w:val="clear" w:color="auto" w:fill="auto"/>
            <w:noWrap/>
            <w:vAlign w:val="bottom"/>
            <w:hideMark/>
          </w:tcPr>
          <w:p w14:paraId="2AA17F3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099C15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17</w:t>
            </w:r>
          </w:p>
        </w:tc>
        <w:tc>
          <w:tcPr>
            <w:tcW w:w="5244" w:type="dxa"/>
            <w:tcBorders>
              <w:top w:val="nil"/>
              <w:left w:val="nil"/>
              <w:bottom w:val="nil"/>
              <w:right w:val="nil"/>
            </w:tcBorders>
            <w:shd w:val="clear" w:color="auto" w:fill="auto"/>
            <w:noWrap/>
            <w:vAlign w:val="bottom"/>
            <w:hideMark/>
          </w:tcPr>
          <w:p w14:paraId="759BCD98" w14:textId="77777777" w:rsidR="005A085A"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budynku świetlicy wiejskiej w m. Ogorzelec”.</w:t>
            </w:r>
          </w:p>
          <w:p w14:paraId="752B44FD" w14:textId="77777777" w:rsidR="00C15A3D" w:rsidRPr="00F53DCB" w:rsidRDefault="00C15A3D" w:rsidP="005A085A">
            <w:pPr>
              <w:spacing w:after="0" w:line="240" w:lineRule="auto"/>
              <w:rPr>
                <w:rFonts w:asciiTheme="majorHAnsi" w:eastAsia="Times New Roman" w:hAnsiTheme="majorHAnsi" w:cstheme="majorHAnsi"/>
                <w:color w:val="000000"/>
                <w:sz w:val="24"/>
                <w:szCs w:val="24"/>
                <w:lang w:eastAsia="pl-PL"/>
              </w:rPr>
            </w:pP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18029905" w14:textId="77777777" w:rsidR="005A085A"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p w14:paraId="36B51914" w14:textId="77777777" w:rsidR="00C15A3D" w:rsidRPr="00F53DCB" w:rsidRDefault="00C15A3D" w:rsidP="005A085A">
            <w:pPr>
              <w:spacing w:after="0" w:line="240" w:lineRule="auto"/>
              <w:jc w:val="center"/>
              <w:rPr>
                <w:rFonts w:asciiTheme="majorHAnsi" w:eastAsia="Times New Roman" w:hAnsiTheme="majorHAnsi" w:cstheme="majorHAnsi"/>
                <w:color w:val="000000"/>
                <w:sz w:val="24"/>
                <w:szCs w:val="24"/>
                <w:lang w:eastAsia="pl-PL"/>
              </w:rPr>
            </w:pPr>
          </w:p>
        </w:tc>
      </w:tr>
      <w:tr w:rsidR="005A085A" w:rsidRPr="00F53DCB" w14:paraId="5F5CEA2B" w14:textId="77777777" w:rsidTr="005A085A">
        <w:trPr>
          <w:trHeight w:val="949"/>
        </w:trPr>
        <w:tc>
          <w:tcPr>
            <w:tcW w:w="160" w:type="dxa"/>
            <w:tcBorders>
              <w:top w:val="nil"/>
              <w:left w:val="nil"/>
              <w:bottom w:val="nil"/>
              <w:right w:val="nil"/>
            </w:tcBorders>
            <w:shd w:val="clear" w:color="auto" w:fill="auto"/>
            <w:noWrap/>
            <w:vAlign w:val="bottom"/>
            <w:hideMark/>
          </w:tcPr>
          <w:p w14:paraId="15A91646"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2C82A7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18</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2412B396"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Opracowanie koncepcji architektonicznej przebudowy budynku Gminnego Ośrodka Kultury i Biblioteki w Grębocicach</w:t>
            </w:r>
          </w:p>
        </w:tc>
        <w:tc>
          <w:tcPr>
            <w:tcW w:w="3686" w:type="dxa"/>
            <w:tcBorders>
              <w:top w:val="nil"/>
              <w:left w:val="nil"/>
              <w:bottom w:val="single" w:sz="4" w:space="0" w:color="auto"/>
              <w:right w:val="single" w:sz="4" w:space="0" w:color="auto"/>
            </w:tcBorders>
            <w:shd w:val="clear" w:color="auto" w:fill="auto"/>
            <w:vAlign w:val="bottom"/>
            <w:hideMark/>
          </w:tcPr>
          <w:p w14:paraId="7C80417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7563E5C6" w14:textId="77777777" w:rsidTr="005A085A">
        <w:trPr>
          <w:trHeight w:val="949"/>
        </w:trPr>
        <w:tc>
          <w:tcPr>
            <w:tcW w:w="160" w:type="dxa"/>
            <w:tcBorders>
              <w:top w:val="nil"/>
              <w:left w:val="nil"/>
              <w:bottom w:val="nil"/>
              <w:right w:val="nil"/>
            </w:tcBorders>
            <w:shd w:val="clear" w:color="auto" w:fill="auto"/>
            <w:noWrap/>
            <w:vAlign w:val="bottom"/>
            <w:hideMark/>
          </w:tcPr>
          <w:p w14:paraId="0A904F6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5D43362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19</w:t>
            </w:r>
          </w:p>
        </w:tc>
        <w:tc>
          <w:tcPr>
            <w:tcW w:w="5244" w:type="dxa"/>
            <w:tcBorders>
              <w:top w:val="nil"/>
              <w:left w:val="nil"/>
              <w:bottom w:val="nil"/>
              <w:right w:val="nil"/>
            </w:tcBorders>
            <w:shd w:val="clear" w:color="auto" w:fill="auto"/>
            <w:vAlign w:val="center"/>
            <w:hideMark/>
          </w:tcPr>
          <w:p w14:paraId="76823DAD"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Zagospodarowanie terenu przy spichlerzu w Grębocicach, dz. nr 647/18, 647/17 obręb Grębocice</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7D85142C"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630A91C" w14:textId="77777777" w:rsidTr="00F53DCB">
        <w:trPr>
          <w:trHeight w:val="394"/>
        </w:trPr>
        <w:tc>
          <w:tcPr>
            <w:tcW w:w="160" w:type="dxa"/>
            <w:tcBorders>
              <w:top w:val="nil"/>
              <w:left w:val="nil"/>
              <w:bottom w:val="nil"/>
              <w:right w:val="nil"/>
            </w:tcBorders>
            <w:shd w:val="clear" w:color="auto" w:fill="auto"/>
            <w:noWrap/>
            <w:vAlign w:val="bottom"/>
            <w:hideMark/>
          </w:tcPr>
          <w:p w14:paraId="1472DEA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5D3B08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75276C40"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boiska do siatkówki w m. Duża Wólka</w:t>
            </w:r>
          </w:p>
        </w:tc>
        <w:tc>
          <w:tcPr>
            <w:tcW w:w="3686" w:type="dxa"/>
            <w:tcBorders>
              <w:top w:val="nil"/>
              <w:left w:val="nil"/>
              <w:bottom w:val="single" w:sz="4" w:space="0" w:color="auto"/>
              <w:right w:val="single" w:sz="4" w:space="0" w:color="auto"/>
            </w:tcBorders>
            <w:shd w:val="clear" w:color="auto" w:fill="auto"/>
            <w:vAlign w:val="bottom"/>
            <w:hideMark/>
          </w:tcPr>
          <w:p w14:paraId="0470CB3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765A07D" w14:textId="77777777" w:rsidTr="00F53DCB">
        <w:trPr>
          <w:trHeight w:val="414"/>
        </w:trPr>
        <w:tc>
          <w:tcPr>
            <w:tcW w:w="160" w:type="dxa"/>
            <w:tcBorders>
              <w:top w:val="nil"/>
              <w:left w:val="nil"/>
              <w:bottom w:val="nil"/>
              <w:right w:val="nil"/>
            </w:tcBorders>
            <w:shd w:val="clear" w:color="auto" w:fill="auto"/>
            <w:noWrap/>
            <w:vAlign w:val="bottom"/>
            <w:hideMark/>
          </w:tcPr>
          <w:p w14:paraId="43D496D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4DABF07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21</w:t>
            </w:r>
          </w:p>
        </w:tc>
        <w:tc>
          <w:tcPr>
            <w:tcW w:w="5244" w:type="dxa"/>
            <w:tcBorders>
              <w:top w:val="nil"/>
              <w:left w:val="nil"/>
              <w:bottom w:val="single" w:sz="4" w:space="0" w:color="auto"/>
              <w:right w:val="single" w:sz="4" w:space="0" w:color="auto"/>
            </w:tcBorders>
            <w:shd w:val="clear" w:color="auto" w:fill="auto"/>
            <w:vAlign w:val="bottom"/>
            <w:hideMark/>
          </w:tcPr>
          <w:p w14:paraId="58346203"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mini boiska do koszykówki w m Duża Wólka</w:t>
            </w:r>
          </w:p>
        </w:tc>
        <w:tc>
          <w:tcPr>
            <w:tcW w:w="3686" w:type="dxa"/>
            <w:tcBorders>
              <w:top w:val="nil"/>
              <w:left w:val="nil"/>
              <w:bottom w:val="single" w:sz="4" w:space="0" w:color="auto"/>
              <w:right w:val="single" w:sz="4" w:space="0" w:color="auto"/>
            </w:tcBorders>
            <w:shd w:val="clear" w:color="auto" w:fill="auto"/>
            <w:vAlign w:val="bottom"/>
            <w:hideMark/>
          </w:tcPr>
          <w:p w14:paraId="6CA0FF0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836F76C" w14:textId="77777777" w:rsidTr="00F53DCB">
        <w:trPr>
          <w:trHeight w:val="419"/>
        </w:trPr>
        <w:tc>
          <w:tcPr>
            <w:tcW w:w="160" w:type="dxa"/>
            <w:tcBorders>
              <w:top w:val="nil"/>
              <w:left w:val="nil"/>
              <w:bottom w:val="nil"/>
              <w:right w:val="nil"/>
            </w:tcBorders>
            <w:shd w:val="clear" w:color="auto" w:fill="auto"/>
            <w:noWrap/>
            <w:vAlign w:val="bottom"/>
            <w:hideMark/>
          </w:tcPr>
          <w:p w14:paraId="10CAC48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4DE28F9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22</w:t>
            </w:r>
          </w:p>
        </w:tc>
        <w:tc>
          <w:tcPr>
            <w:tcW w:w="5244" w:type="dxa"/>
            <w:tcBorders>
              <w:top w:val="nil"/>
              <w:left w:val="nil"/>
              <w:bottom w:val="single" w:sz="4" w:space="0" w:color="auto"/>
              <w:right w:val="single" w:sz="4" w:space="0" w:color="auto"/>
            </w:tcBorders>
            <w:shd w:val="clear" w:color="auto" w:fill="auto"/>
            <w:vAlign w:val="bottom"/>
            <w:hideMark/>
          </w:tcPr>
          <w:p w14:paraId="07AC5DB2"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mini boiska do koszykówki i siatkówki w m. Wilczyn</w:t>
            </w:r>
          </w:p>
        </w:tc>
        <w:tc>
          <w:tcPr>
            <w:tcW w:w="3686" w:type="dxa"/>
            <w:tcBorders>
              <w:top w:val="nil"/>
              <w:left w:val="nil"/>
              <w:bottom w:val="single" w:sz="4" w:space="0" w:color="auto"/>
              <w:right w:val="single" w:sz="4" w:space="0" w:color="auto"/>
            </w:tcBorders>
            <w:shd w:val="clear" w:color="auto" w:fill="auto"/>
            <w:vAlign w:val="bottom"/>
            <w:hideMark/>
          </w:tcPr>
          <w:p w14:paraId="7A93191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538D65F3" w14:textId="77777777" w:rsidTr="00F53DCB">
        <w:trPr>
          <w:trHeight w:val="386"/>
        </w:trPr>
        <w:tc>
          <w:tcPr>
            <w:tcW w:w="160" w:type="dxa"/>
            <w:tcBorders>
              <w:top w:val="nil"/>
              <w:left w:val="nil"/>
              <w:bottom w:val="nil"/>
              <w:right w:val="nil"/>
            </w:tcBorders>
            <w:shd w:val="clear" w:color="auto" w:fill="auto"/>
            <w:noWrap/>
            <w:vAlign w:val="bottom"/>
            <w:hideMark/>
          </w:tcPr>
          <w:p w14:paraId="6FBEE98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A121DF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23</w:t>
            </w:r>
          </w:p>
        </w:tc>
        <w:tc>
          <w:tcPr>
            <w:tcW w:w="5244" w:type="dxa"/>
            <w:tcBorders>
              <w:top w:val="nil"/>
              <w:left w:val="nil"/>
              <w:bottom w:val="single" w:sz="4" w:space="0" w:color="auto"/>
              <w:right w:val="single" w:sz="4" w:space="0" w:color="auto"/>
            </w:tcBorders>
            <w:shd w:val="clear" w:color="auto" w:fill="auto"/>
            <w:vAlign w:val="bottom"/>
            <w:hideMark/>
          </w:tcPr>
          <w:p w14:paraId="74153811"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placu zabaw w m. Retków</w:t>
            </w:r>
          </w:p>
        </w:tc>
        <w:tc>
          <w:tcPr>
            <w:tcW w:w="3686" w:type="dxa"/>
            <w:tcBorders>
              <w:top w:val="nil"/>
              <w:left w:val="nil"/>
              <w:bottom w:val="single" w:sz="4" w:space="0" w:color="auto"/>
              <w:right w:val="single" w:sz="4" w:space="0" w:color="auto"/>
            </w:tcBorders>
            <w:shd w:val="clear" w:color="auto" w:fill="auto"/>
            <w:vAlign w:val="bottom"/>
            <w:hideMark/>
          </w:tcPr>
          <w:p w14:paraId="6D14D71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19727B58" w14:textId="77777777" w:rsidTr="00F53DCB">
        <w:trPr>
          <w:trHeight w:val="420"/>
        </w:trPr>
        <w:tc>
          <w:tcPr>
            <w:tcW w:w="160" w:type="dxa"/>
            <w:tcBorders>
              <w:top w:val="nil"/>
              <w:left w:val="nil"/>
              <w:bottom w:val="nil"/>
              <w:right w:val="nil"/>
            </w:tcBorders>
            <w:shd w:val="clear" w:color="auto" w:fill="auto"/>
            <w:noWrap/>
            <w:vAlign w:val="bottom"/>
            <w:hideMark/>
          </w:tcPr>
          <w:p w14:paraId="728D033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6C0B94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24</w:t>
            </w:r>
          </w:p>
        </w:tc>
        <w:tc>
          <w:tcPr>
            <w:tcW w:w="5244" w:type="dxa"/>
            <w:tcBorders>
              <w:top w:val="nil"/>
              <w:left w:val="nil"/>
              <w:bottom w:val="single" w:sz="4" w:space="0" w:color="auto"/>
              <w:right w:val="single" w:sz="4" w:space="0" w:color="auto"/>
            </w:tcBorders>
            <w:shd w:val="clear" w:color="auto" w:fill="auto"/>
            <w:vAlign w:val="bottom"/>
            <w:hideMark/>
          </w:tcPr>
          <w:p w14:paraId="4A8FEB06"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Wymiana podłoża na placu zabaw w m. Kwielice</w:t>
            </w:r>
          </w:p>
        </w:tc>
        <w:tc>
          <w:tcPr>
            <w:tcW w:w="3686" w:type="dxa"/>
            <w:tcBorders>
              <w:top w:val="nil"/>
              <w:left w:val="nil"/>
              <w:bottom w:val="single" w:sz="4" w:space="0" w:color="auto"/>
              <w:right w:val="single" w:sz="4" w:space="0" w:color="auto"/>
            </w:tcBorders>
            <w:shd w:val="clear" w:color="auto" w:fill="auto"/>
            <w:vAlign w:val="bottom"/>
            <w:hideMark/>
          </w:tcPr>
          <w:p w14:paraId="0E381B0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46CF578C" w14:textId="77777777" w:rsidTr="00F53DCB">
        <w:trPr>
          <w:trHeight w:val="554"/>
        </w:trPr>
        <w:tc>
          <w:tcPr>
            <w:tcW w:w="160" w:type="dxa"/>
            <w:tcBorders>
              <w:top w:val="nil"/>
              <w:left w:val="nil"/>
              <w:bottom w:val="nil"/>
              <w:right w:val="nil"/>
            </w:tcBorders>
            <w:shd w:val="clear" w:color="auto" w:fill="auto"/>
            <w:noWrap/>
            <w:vAlign w:val="bottom"/>
            <w:hideMark/>
          </w:tcPr>
          <w:p w14:paraId="57F2AC9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3D423F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25</w:t>
            </w:r>
          </w:p>
        </w:tc>
        <w:tc>
          <w:tcPr>
            <w:tcW w:w="5244" w:type="dxa"/>
            <w:tcBorders>
              <w:top w:val="nil"/>
              <w:left w:val="nil"/>
              <w:bottom w:val="single" w:sz="4" w:space="0" w:color="auto"/>
              <w:right w:val="single" w:sz="4" w:space="0" w:color="auto"/>
            </w:tcBorders>
            <w:shd w:val="clear" w:color="auto" w:fill="auto"/>
            <w:vAlign w:val="bottom"/>
            <w:hideMark/>
          </w:tcPr>
          <w:p w14:paraId="4C740E39"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boiska do siatkówki wraz z montażem koszy do koszykówki m. Grębocice</w:t>
            </w:r>
          </w:p>
        </w:tc>
        <w:tc>
          <w:tcPr>
            <w:tcW w:w="3686" w:type="dxa"/>
            <w:tcBorders>
              <w:top w:val="nil"/>
              <w:left w:val="nil"/>
              <w:bottom w:val="single" w:sz="4" w:space="0" w:color="auto"/>
              <w:right w:val="single" w:sz="4" w:space="0" w:color="auto"/>
            </w:tcBorders>
            <w:shd w:val="clear" w:color="auto" w:fill="auto"/>
            <w:vAlign w:val="bottom"/>
            <w:hideMark/>
          </w:tcPr>
          <w:p w14:paraId="1B527E9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B8F4843" w14:textId="77777777" w:rsidTr="005A085A">
        <w:trPr>
          <w:trHeight w:val="949"/>
        </w:trPr>
        <w:tc>
          <w:tcPr>
            <w:tcW w:w="160" w:type="dxa"/>
            <w:tcBorders>
              <w:top w:val="nil"/>
              <w:left w:val="nil"/>
              <w:bottom w:val="nil"/>
              <w:right w:val="nil"/>
            </w:tcBorders>
            <w:shd w:val="clear" w:color="auto" w:fill="auto"/>
            <w:noWrap/>
            <w:vAlign w:val="bottom"/>
            <w:hideMark/>
          </w:tcPr>
          <w:p w14:paraId="1B5E76E5"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203EB4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26</w:t>
            </w:r>
          </w:p>
        </w:tc>
        <w:tc>
          <w:tcPr>
            <w:tcW w:w="5244" w:type="dxa"/>
            <w:tcBorders>
              <w:top w:val="nil"/>
              <w:left w:val="nil"/>
              <w:bottom w:val="single" w:sz="4" w:space="0" w:color="auto"/>
              <w:right w:val="single" w:sz="4" w:space="0" w:color="auto"/>
            </w:tcBorders>
            <w:shd w:val="clear" w:color="auto" w:fill="auto"/>
            <w:vAlign w:val="center"/>
            <w:hideMark/>
          </w:tcPr>
          <w:p w14:paraId="3B661CEC"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pomieszczeń Przedszkola Publicznego im. Jana Brzechwy w Grębocicach, oddział w  Krzydłowicach</w:t>
            </w:r>
          </w:p>
        </w:tc>
        <w:tc>
          <w:tcPr>
            <w:tcW w:w="3686" w:type="dxa"/>
            <w:tcBorders>
              <w:top w:val="nil"/>
              <w:left w:val="nil"/>
              <w:bottom w:val="single" w:sz="4" w:space="0" w:color="auto"/>
              <w:right w:val="single" w:sz="4" w:space="0" w:color="auto"/>
            </w:tcBorders>
            <w:shd w:val="clear" w:color="auto" w:fill="auto"/>
            <w:vAlign w:val="bottom"/>
            <w:hideMark/>
          </w:tcPr>
          <w:p w14:paraId="5770559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DEAD4B7" w14:textId="77777777" w:rsidTr="005A085A">
        <w:trPr>
          <w:trHeight w:val="949"/>
        </w:trPr>
        <w:tc>
          <w:tcPr>
            <w:tcW w:w="160" w:type="dxa"/>
            <w:tcBorders>
              <w:top w:val="nil"/>
              <w:left w:val="nil"/>
              <w:bottom w:val="nil"/>
              <w:right w:val="nil"/>
            </w:tcBorders>
            <w:shd w:val="clear" w:color="auto" w:fill="auto"/>
            <w:noWrap/>
            <w:vAlign w:val="bottom"/>
            <w:hideMark/>
          </w:tcPr>
          <w:p w14:paraId="12D3E8B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66946F8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27</w:t>
            </w:r>
          </w:p>
        </w:tc>
        <w:tc>
          <w:tcPr>
            <w:tcW w:w="5244" w:type="dxa"/>
            <w:tcBorders>
              <w:top w:val="nil"/>
              <w:left w:val="nil"/>
              <w:bottom w:val="single" w:sz="4" w:space="0" w:color="auto"/>
              <w:right w:val="single" w:sz="4" w:space="0" w:color="auto"/>
            </w:tcBorders>
            <w:shd w:val="clear" w:color="auto" w:fill="auto"/>
            <w:vAlign w:val="center"/>
            <w:hideMark/>
          </w:tcPr>
          <w:p w14:paraId="67886CB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Opracowanie dokumentacji technicznej –„Wzmocnienie murów ruin pałacu w m. Krzydłowice”</w:t>
            </w:r>
          </w:p>
        </w:tc>
        <w:tc>
          <w:tcPr>
            <w:tcW w:w="3686" w:type="dxa"/>
            <w:tcBorders>
              <w:top w:val="nil"/>
              <w:left w:val="nil"/>
              <w:bottom w:val="single" w:sz="4" w:space="0" w:color="auto"/>
              <w:right w:val="single" w:sz="4" w:space="0" w:color="auto"/>
            </w:tcBorders>
            <w:shd w:val="clear" w:color="auto" w:fill="auto"/>
            <w:vAlign w:val="bottom"/>
            <w:hideMark/>
          </w:tcPr>
          <w:p w14:paraId="77BF3896"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7CCEC948" w14:textId="77777777" w:rsidTr="00F53DCB">
        <w:trPr>
          <w:trHeight w:val="467"/>
        </w:trPr>
        <w:tc>
          <w:tcPr>
            <w:tcW w:w="160" w:type="dxa"/>
            <w:tcBorders>
              <w:top w:val="nil"/>
              <w:left w:val="nil"/>
              <w:bottom w:val="nil"/>
              <w:right w:val="nil"/>
            </w:tcBorders>
            <w:shd w:val="clear" w:color="auto" w:fill="auto"/>
            <w:noWrap/>
            <w:vAlign w:val="bottom"/>
            <w:hideMark/>
          </w:tcPr>
          <w:p w14:paraId="34EF64F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5F024F7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28</w:t>
            </w:r>
          </w:p>
        </w:tc>
        <w:tc>
          <w:tcPr>
            <w:tcW w:w="5244" w:type="dxa"/>
            <w:tcBorders>
              <w:top w:val="nil"/>
              <w:left w:val="nil"/>
              <w:bottom w:val="nil"/>
              <w:right w:val="nil"/>
            </w:tcBorders>
            <w:shd w:val="clear" w:color="auto" w:fill="auto"/>
            <w:noWrap/>
            <w:vAlign w:val="bottom"/>
            <w:hideMark/>
          </w:tcPr>
          <w:p w14:paraId="76B09233"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ul. Wąskiej w Grębocicach</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6EE5B146"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1474F83D" w14:textId="77777777" w:rsidTr="00F53DCB">
        <w:trPr>
          <w:trHeight w:val="507"/>
        </w:trPr>
        <w:tc>
          <w:tcPr>
            <w:tcW w:w="160" w:type="dxa"/>
            <w:tcBorders>
              <w:top w:val="nil"/>
              <w:left w:val="nil"/>
              <w:bottom w:val="nil"/>
              <w:right w:val="nil"/>
            </w:tcBorders>
            <w:shd w:val="clear" w:color="auto" w:fill="auto"/>
            <w:noWrap/>
            <w:vAlign w:val="bottom"/>
            <w:hideMark/>
          </w:tcPr>
          <w:p w14:paraId="240CBCEE"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7B8ADFC"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29</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22F766E1"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Przebudowa ul. Krótkiej w m. Grębocice</w:t>
            </w:r>
          </w:p>
        </w:tc>
        <w:tc>
          <w:tcPr>
            <w:tcW w:w="3686" w:type="dxa"/>
            <w:tcBorders>
              <w:top w:val="nil"/>
              <w:left w:val="nil"/>
              <w:bottom w:val="single" w:sz="4" w:space="0" w:color="auto"/>
              <w:right w:val="single" w:sz="4" w:space="0" w:color="auto"/>
            </w:tcBorders>
            <w:shd w:val="clear" w:color="auto" w:fill="auto"/>
            <w:vAlign w:val="bottom"/>
            <w:hideMark/>
          </w:tcPr>
          <w:p w14:paraId="0832806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70989D71" w14:textId="77777777" w:rsidTr="00F53DCB">
        <w:trPr>
          <w:trHeight w:val="401"/>
        </w:trPr>
        <w:tc>
          <w:tcPr>
            <w:tcW w:w="160" w:type="dxa"/>
            <w:tcBorders>
              <w:top w:val="nil"/>
              <w:left w:val="nil"/>
              <w:bottom w:val="nil"/>
              <w:right w:val="nil"/>
            </w:tcBorders>
            <w:shd w:val="clear" w:color="auto" w:fill="auto"/>
            <w:noWrap/>
            <w:vAlign w:val="bottom"/>
            <w:hideMark/>
          </w:tcPr>
          <w:p w14:paraId="6664098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26CFA52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30</w:t>
            </w:r>
          </w:p>
        </w:tc>
        <w:tc>
          <w:tcPr>
            <w:tcW w:w="5244" w:type="dxa"/>
            <w:tcBorders>
              <w:top w:val="nil"/>
              <w:left w:val="nil"/>
              <w:bottom w:val="single" w:sz="4" w:space="0" w:color="auto"/>
              <w:right w:val="single" w:sz="4" w:space="0" w:color="auto"/>
            </w:tcBorders>
            <w:shd w:val="clear" w:color="auto" w:fill="auto"/>
            <w:vAlign w:val="bottom"/>
            <w:hideMark/>
          </w:tcPr>
          <w:p w14:paraId="06FF2907" w14:textId="77777777" w:rsidR="005A085A" w:rsidRPr="00F53DCB" w:rsidRDefault="00F53DCB" w:rsidP="005A085A">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remont drogi Proszyce-Grodziszcze</w:t>
            </w:r>
          </w:p>
        </w:tc>
        <w:tc>
          <w:tcPr>
            <w:tcW w:w="3686" w:type="dxa"/>
            <w:tcBorders>
              <w:top w:val="nil"/>
              <w:left w:val="nil"/>
              <w:bottom w:val="single" w:sz="4" w:space="0" w:color="auto"/>
              <w:right w:val="single" w:sz="4" w:space="0" w:color="auto"/>
            </w:tcBorders>
            <w:shd w:val="clear" w:color="auto" w:fill="auto"/>
            <w:vAlign w:val="bottom"/>
            <w:hideMark/>
          </w:tcPr>
          <w:p w14:paraId="05D5A7F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4B867BD5" w14:textId="77777777" w:rsidTr="005A085A">
        <w:trPr>
          <w:trHeight w:val="949"/>
        </w:trPr>
        <w:tc>
          <w:tcPr>
            <w:tcW w:w="160" w:type="dxa"/>
            <w:tcBorders>
              <w:top w:val="nil"/>
              <w:left w:val="nil"/>
              <w:bottom w:val="nil"/>
              <w:right w:val="nil"/>
            </w:tcBorders>
            <w:shd w:val="clear" w:color="auto" w:fill="auto"/>
            <w:noWrap/>
            <w:vAlign w:val="bottom"/>
            <w:hideMark/>
          </w:tcPr>
          <w:p w14:paraId="29DCF08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C04949C"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31</w:t>
            </w:r>
          </w:p>
        </w:tc>
        <w:tc>
          <w:tcPr>
            <w:tcW w:w="5244" w:type="dxa"/>
            <w:tcBorders>
              <w:top w:val="nil"/>
              <w:left w:val="nil"/>
              <w:bottom w:val="single" w:sz="4" w:space="0" w:color="auto"/>
              <w:right w:val="single" w:sz="4" w:space="0" w:color="auto"/>
            </w:tcBorders>
            <w:shd w:val="clear" w:color="auto" w:fill="auto"/>
            <w:vAlign w:val="bottom"/>
            <w:hideMark/>
          </w:tcPr>
          <w:p w14:paraId="76C5DA2B"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Przystosowanie  budynku Szkoły Podstawowej w Grębocicach do przepisów przeciwpożarowych – wejście od strony zachodniej</w:t>
            </w:r>
          </w:p>
        </w:tc>
        <w:tc>
          <w:tcPr>
            <w:tcW w:w="3686" w:type="dxa"/>
            <w:tcBorders>
              <w:top w:val="nil"/>
              <w:left w:val="nil"/>
              <w:bottom w:val="single" w:sz="4" w:space="0" w:color="auto"/>
              <w:right w:val="single" w:sz="4" w:space="0" w:color="auto"/>
            </w:tcBorders>
            <w:shd w:val="clear" w:color="auto" w:fill="auto"/>
            <w:vAlign w:val="bottom"/>
            <w:hideMark/>
          </w:tcPr>
          <w:p w14:paraId="1F4F97F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3A6CE71" w14:textId="77777777" w:rsidTr="00F53DCB">
        <w:trPr>
          <w:trHeight w:val="308"/>
        </w:trPr>
        <w:tc>
          <w:tcPr>
            <w:tcW w:w="160" w:type="dxa"/>
            <w:tcBorders>
              <w:top w:val="nil"/>
              <w:left w:val="nil"/>
              <w:bottom w:val="nil"/>
              <w:right w:val="nil"/>
            </w:tcBorders>
            <w:shd w:val="clear" w:color="auto" w:fill="auto"/>
            <w:noWrap/>
            <w:vAlign w:val="bottom"/>
            <w:hideMark/>
          </w:tcPr>
          <w:p w14:paraId="014979B1"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7ACE309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32</w:t>
            </w:r>
          </w:p>
        </w:tc>
        <w:tc>
          <w:tcPr>
            <w:tcW w:w="5244" w:type="dxa"/>
            <w:tcBorders>
              <w:top w:val="nil"/>
              <w:left w:val="nil"/>
              <w:bottom w:val="single" w:sz="4" w:space="0" w:color="auto"/>
              <w:right w:val="single" w:sz="4" w:space="0" w:color="auto"/>
            </w:tcBorders>
            <w:shd w:val="clear" w:color="auto" w:fill="auto"/>
            <w:vAlign w:val="bottom"/>
            <w:hideMark/>
          </w:tcPr>
          <w:p w14:paraId="532A56DC"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parkingu na ul. Wspólnej w Grębocicach</w:t>
            </w:r>
          </w:p>
        </w:tc>
        <w:tc>
          <w:tcPr>
            <w:tcW w:w="3686" w:type="dxa"/>
            <w:tcBorders>
              <w:top w:val="nil"/>
              <w:left w:val="nil"/>
              <w:bottom w:val="single" w:sz="4" w:space="0" w:color="auto"/>
              <w:right w:val="single" w:sz="4" w:space="0" w:color="auto"/>
            </w:tcBorders>
            <w:shd w:val="clear" w:color="auto" w:fill="auto"/>
            <w:vAlign w:val="bottom"/>
            <w:hideMark/>
          </w:tcPr>
          <w:p w14:paraId="1A532B0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508E3A83" w14:textId="77777777" w:rsidTr="00F53DCB">
        <w:trPr>
          <w:trHeight w:val="425"/>
        </w:trPr>
        <w:tc>
          <w:tcPr>
            <w:tcW w:w="160" w:type="dxa"/>
            <w:tcBorders>
              <w:top w:val="nil"/>
              <w:left w:val="nil"/>
              <w:bottom w:val="nil"/>
              <w:right w:val="nil"/>
            </w:tcBorders>
            <w:shd w:val="clear" w:color="auto" w:fill="auto"/>
            <w:noWrap/>
            <w:vAlign w:val="bottom"/>
            <w:hideMark/>
          </w:tcPr>
          <w:p w14:paraId="314A742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057EC3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33</w:t>
            </w:r>
          </w:p>
        </w:tc>
        <w:tc>
          <w:tcPr>
            <w:tcW w:w="5244" w:type="dxa"/>
            <w:tcBorders>
              <w:top w:val="nil"/>
              <w:left w:val="nil"/>
              <w:bottom w:val="single" w:sz="4" w:space="0" w:color="auto"/>
              <w:right w:val="single" w:sz="4" w:space="0" w:color="auto"/>
            </w:tcBorders>
            <w:shd w:val="clear" w:color="auto" w:fill="auto"/>
            <w:vAlign w:val="bottom"/>
            <w:hideMark/>
          </w:tcPr>
          <w:p w14:paraId="180DDC37"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Przebudowa drogi wewnętrznej na dz. 535/8 w Grębocicach – ul. Kolejowa</w:t>
            </w:r>
          </w:p>
        </w:tc>
        <w:tc>
          <w:tcPr>
            <w:tcW w:w="3686" w:type="dxa"/>
            <w:tcBorders>
              <w:top w:val="nil"/>
              <w:left w:val="nil"/>
              <w:bottom w:val="single" w:sz="4" w:space="0" w:color="auto"/>
              <w:right w:val="single" w:sz="4" w:space="0" w:color="auto"/>
            </w:tcBorders>
            <w:shd w:val="clear" w:color="auto" w:fill="auto"/>
            <w:vAlign w:val="bottom"/>
            <w:hideMark/>
          </w:tcPr>
          <w:p w14:paraId="66C5E27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67926CE9" w14:textId="77777777" w:rsidTr="00F53DCB">
        <w:trPr>
          <w:trHeight w:val="675"/>
        </w:trPr>
        <w:tc>
          <w:tcPr>
            <w:tcW w:w="160" w:type="dxa"/>
            <w:tcBorders>
              <w:top w:val="nil"/>
              <w:left w:val="nil"/>
              <w:bottom w:val="nil"/>
              <w:right w:val="nil"/>
            </w:tcBorders>
            <w:shd w:val="clear" w:color="auto" w:fill="auto"/>
            <w:noWrap/>
            <w:vAlign w:val="bottom"/>
            <w:hideMark/>
          </w:tcPr>
          <w:p w14:paraId="7B67856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4D75F47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34</w:t>
            </w:r>
          </w:p>
        </w:tc>
        <w:tc>
          <w:tcPr>
            <w:tcW w:w="5244" w:type="dxa"/>
            <w:tcBorders>
              <w:top w:val="nil"/>
              <w:left w:val="nil"/>
              <w:bottom w:val="single" w:sz="4" w:space="0" w:color="auto"/>
              <w:right w:val="single" w:sz="4" w:space="0" w:color="auto"/>
            </w:tcBorders>
            <w:shd w:val="clear" w:color="auto" w:fill="auto"/>
            <w:vAlign w:val="bottom"/>
            <w:hideMark/>
          </w:tcPr>
          <w:p w14:paraId="41308C04" w14:textId="77777777" w:rsidR="005A085A" w:rsidRPr="00F53DCB" w:rsidRDefault="005A085A" w:rsidP="005A085A">
            <w:pPr>
              <w:spacing w:after="0" w:line="240" w:lineRule="auto"/>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Opracowanie dokumentacji projektowej dla zadania: Droga wewnętrzna dz. 195/3 w m. Obiszów</w:t>
            </w:r>
          </w:p>
        </w:tc>
        <w:tc>
          <w:tcPr>
            <w:tcW w:w="3686" w:type="dxa"/>
            <w:tcBorders>
              <w:top w:val="nil"/>
              <w:left w:val="nil"/>
              <w:bottom w:val="single" w:sz="4" w:space="0" w:color="auto"/>
              <w:right w:val="single" w:sz="4" w:space="0" w:color="auto"/>
            </w:tcBorders>
            <w:shd w:val="clear" w:color="auto" w:fill="auto"/>
            <w:vAlign w:val="bottom"/>
            <w:hideMark/>
          </w:tcPr>
          <w:p w14:paraId="7E7848EB"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64B3C0CF" w14:textId="77777777" w:rsidTr="00F53DCB">
        <w:trPr>
          <w:trHeight w:val="544"/>
        </w:trPr>
        <w:tc>
          <w:tcPr>
            <w:tcW w:w="160" w:type="dxa"/>
            <w:tcBorders>
              <w:top w:val="nil"/>
              <w:left w:val="nil"/>
              <w:bottom w:val="nil"/>
              <w:right w:val="nil"/>
            </w:tcBorders>
            <w:shd w:val="clear" w:color="auto" w:fill="auto"/>
            <w:noWrap/>
            <w:vAlign w:val="bottom"/>
            <w:hideMark/>
          </w:tcPr>
          <w:p w14:paraId="7769052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2F69EB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35</w:t>
            </w:r>
          </w:p>
        </w:tc>
        <w:tc>
          <w:tcPr>
            <w:tcW w:w="5244" w:type="dxa"/>
            <w:tcBorders>
              <w:top w:val="nil"/>
              <w:left w:val="nil"/>
              <w:bottom w:val="nil"/>
              <w:right w:val="nil"/>
            </w:tcBorders>
            <w:shd w:val="clear" w:color="auto" w:fill="auto"/>
            <w:vAlign w:val="bottom"/>
            <w:hideMark/>
          </w:tcPr>
          <w:p w14:paraId="1A331F75"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Remont i rozbudowa placu zabaw przy Szkole Podstawowej w Grębocicach</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14:paraId="364A8A98"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23CB6B4" w14:textId="77777777" w:rsidTr="00F53DCB">
        <w:trPr>
          <w:trHeight w:val="680"/>
        </w:trPr>
        <w:tc>
          <w:tcPr>
            <w:tcW w:w="160" w:type="dxa"/>
            <w:tcBorders>
              <w:top w:val="nil"/>
              <w:left w:val="nil"/>
              <w:bottom w:val="nil"/>
              <w:right w:val="nil"/>
            </w:tcBorders>
            <w:shd w:val="clear" w:color="auto" w:fill="auto"/>
            <w:noWrap/>
            <w:vAlign w:val="bottom"/>
            <w:hideMark/>
          </w:tcPr>
          <w:p w14:paraId="5EF8AC0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04EB5DE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36</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547F5CCF"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Opracowanie dokumentacji</w:t>
            </w:r>
            <w:r w:rsidR="00C15A3D">
              <w:rPr>
                <w:rFonts w:asciiTheme="majorHAnsi" w:eastAsia="Times New Roman" w:hAnsiTheme="majorHAnsi" w:cstheme="majorHAnsi"/>
                <w:color w:val="000000"/>
                <w:sz w:val="24"/>
                <w:szCs w:val="24"/>
                <w:lang w:eastAsia="pl-PL"/>
              </w:rPr>
              <w:t xml:space="preserve"> projektowej dla zadania: Przeb</w:t>
            </w:r>
            <w:r w:rsidRPr="00F53DCB">
              <w:rPr>
                <w:rFonts w:asciiTheme="majorHAnsi" w:eastAsia="Times New Roman" w:hAnsiTheme="majorHAnsi" w:cstheme="majorHAnsi"/>
                <w:color w:val="000000"/>
                <w:sz w:val="24"/>
                <w:szCs w:val="24"/>
                <w:lang w:eastAsia="pl-PL"/>
              </w:rPr>
              <w:t>udowa drogi gminnej dz.516 w Rzeczycy</w:t>
            </w:r>
          </w:p>
        </w:tc>
        <w:tc>
          <w:tcPr>
            <w:tcW w:w="3686" w:type="dxa"/>
            <w:tcBorders>
              <w:top w:val="nil"/>
              <w:left w:val="nil"/>
              <w:bottom w:val="single" w:sz="4" w:space="0" w:color="auto"/>
              <w:right w:val="single" w:sz="4" w:space="0" w:color="auto"/>
            </w:tcBorders>
            <w:shd w:val="clear" w:color="auto" w:fill="auto"/>
            <w:vAlign w:val="bottom"/>
            <w:hideMark/>
          </w:tcPr>
          <w:p w14:paraId="351859E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6B208120" w14:textId="77777777" w:rsidTr="005A085A">
        <w:trPr>
          <w:trHeight w:val="949"/>
        </w:trPr>
        <w:tc>
          <w:tcPr>
            <w:tcW w:w="160" w:type="dxa"/>
            <w:tcBorders>
              <w:top w:val="nil"/>
              <w:left w:val="nil"/>
              <w:bottom w:val="nil"/>
              <w:right w:val="nil"/>
            </w:tcBorders>
            <w:shd w:val="clear" w:color="auto" w:fill="auto"/>
            <w:noWrap/>
            <w:vAlign w:val="bottom"/>
            <w:hideMark/>
          </w:tcPr>
          <w:p w14:paraId="6E39C013"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388A8AF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37</w:t>
            </w:r>
          </w:p>
        </w:tc>
        <w:tc>
          <w:tcPr>
            <w:tcW w:w="5244" w:type="dxa"/>
            <w:tcBorders>
              <w:top w:val="nil"/>
              <w:left w:val="nil"/>
              <w:bottom w:val="single" w:sz="4" w:space="0" w:color="auto"/>
              <w:right w:val="single" w:sz="4" w:space="0" w:color="auto"/>
            </w:tcBorders>
            <w:shd w:val="clear" w:color="auto" w:fill="auto"/>
            <w:vAlign w:val="bottom"/>
            <w:hideMark/>
          </w:tcPr>
          <w:p w14:paraId="36014200"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 xml:space="preserve">Opracowanie dokumentacji projektowej dla zadania: Budowa bieżni przy </w:t>
            </w:r>
            <w:r w:rsidR="00F53DCB">
              <w:rPr>
                <w:rFonts w:asciiTheme="majorHAnsi" w:eastAsia="Times New Roman" w:hAnsiTheme="majorHAnsi" w:cstheme="majorHAnsi"/>
                <w:color w:val="000000"/>
                <w:sz w:val="24"/>
                <w:szCs w:val="24"/>
                <w:lang w:eastAsia="pl-PL"/>
              </w:rPr>
              <w:t xml:space="preserve">Szkole Podstawowej w Rzeczycy </w:t>
            </w:r>
          </w:p>
        </w:tc>
        <w:tc>
          <w:tcPr>
            <w:tcW w:w="3686" w:type="dxa"/>
            <w:tcBorders>
              <w:top w:val="nil"/>
              <w:left w:val="nil"/>
              <w:bottom w:val="single" w:sz="4" w:space="0" w:color="auto"/>
              <w:right w:val="single" w:sz="4" w:space="0" w:color="auto"/>
            </w:tcBorders>
            <w:shd w:val="clear" w:color="auto" w:fill="auto"/>
            <w:vAlign w:val="bottom"/>
            <w:hideMark/>
          </w:tcPr>
          <w:p w14:paraId="694DDCE7"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46AB9B14" w14:textId="77777777" w:rsidTr="005A085A">
        <w:trPr>
          <w:trHeight w:val="949"/>
        </w:trPr>
        <w:tc>
          <w:tcPr>
            <w:tcW w:w="160" w:type="dxa"/>
            <w:tcBorders>
              <w:top w:val="nil"/>
              <w:left w:val="nil"/>
              <w:bottom w:val="nil"/>
              <w:right w:val="nil"/>
            </w:tcBorders>
            <w:shd w:val="clear" w:color="auto" w:fill="auto"/>
            <w:noWrap/>
            <w:vAlign w:val="bottom"/>
            <w:hideMark/>
          </w:tcPr>
          <w:p w14:paraId="5906A874"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6F793F7B"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38</w:t>
            </w:r>
          </w:p>
        </w:tc>
        <w:tc>
          <w:tcPr>
            <w:tcW w:w="5244" w:type="dxa"/>
            <w:tcBorders>
              <w:top w:val="nil"/>
              <w:left w:val="nil"/>
              <w:bottom w:val="single" w:sz="4" w:space="0" w:color="auto"/>
              <w:right w:val="single" w:sz="4" w:space="0" w:color="auto"/>
            </w:tcBorders>
            <w:shd w:val="clear" w:color="auto" w:fill="auto"/>
            <w:vAlign w:val="bottom"/>
            <w:hideMark/>
          </w:tcPr>
          <w:p w14:paraId="19854D9E"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Opracowanie dokumentacji projektowej dla zadania: Budowa drogi wewnętrznej dz. nr. 238</w:t>
            </w:r>
          </w:p>
        </w:tc>
        <w:tc>
          <w:tcPr>
            <w:tcW w:w="3686" w:type="dxa"/>
            <w:tcBorders>
              <w:top w:val="nil"/>
              <w:left w:val="nil"/>
              <w:bottom w:val="single" w:sz="4" w:space="0" w:color="auto"/>
              <w:right w:val="single" w:sz="4" w:space="0" w:color="auto"/>
            </w:tcBorders>
            <w:shd w:val="clear" w:color="auto" w:fill="auto"/>
            <w:vAlign w:val="bottom"/>
            <w:hideMark/>
          </w:tcPr>
          <w:p w14:paraId="29FF6AA9"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w realizacji</w:t>
            </w:r>
          </w:p>
        </w:tc>
      </w:tr>
      <w:tr w:rsidR="005A085A" w:rsidRPr="00F53DCB" w14:paraId="2250F1B9" w14:textId="77777777" w:rsidTr="00F53DCB">
        <w:trPr>
          <w:trHeight w:val="325"/>
        </w:trPr>
        <w:tc>
          <w:tcPr>
            <w:tcW w:w="160" w:type="dxa"/>
            <w:tcBorders>
              <w:top w:val="nil"/>
              <w:left w:val="nil"/>
              <w:bottom w:val="nil"/>
              <w:right w:val="nil"/>
            </w:tcBorders>
            <w:shd w:val="clear" w:color="auto" w:fill="auto"/>
            <w:noWrap/>
            <w:vAlign w:val="bottom"/>
            <w:hideMark/>
          </w:tcPr>
          <w:p w14:paraId="4069254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1CC72A66"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39</w:t>
            </w:r>
          </w:p>
        </w:tc>
        <w:tc>
          <w:tcPr>
            <w:tcW w:w="5244" w:type="dxa"/>
            <w:tcBorders>
              <w:top w:val="nil"/>
              <w:left w:val="nil"/>
              <w:bottom w:val="single" w:sz="4" w:space="0" w:color="auto"/>
              <w:right w:val="single" w:sz="4" w:space="0" w:color="auto"/>
            </w:tcBorders>
            <w:shd w:val="clear" w:color="auto" w:fill="auto"/>
            <w:vAlign w:val="bottom"/>
            <w:hideMark/>
          </w:tcPr>
          <w:p w14:paraId="1FB2413B"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Budowa linii kablowej oświetlenia ulicznego                na ul. Wesołej w m. Grębocice</w:t>
            </w:r>
          </w:p>
        </w:tc>
        <w:tc>
          <w:tcPr>
            <w:tcW w:w="3686" w:type="dxa"/>
            <w:tcBorders>
              <w:top w:val="nil"/>
              <w:left w:val="nil"/>
              <w:bottom w:val="single" w:sz="4" w:space="0" w:color="auto"/>
              <w:right w:val="single" w:sz="4" w:space="0" w:color="auto"/>
            </w:tcBorders>
            <w:shd w:val="clear" w:color="auto" w:fill="auto"/>
            <w:vAlign w:val="bottom"/>
            <w:hideMark/>
          </w:tcPr>
          <w:p w14:paraId="147D346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F15578A" w14:textId="77777777" w:rsidTr="005A085A">
        <w:trPr>
          <w:trHeight w:val="949"/>
        </w:trPr>
        <w:tc>
          <w:tcPr>
            <w:tcW w:w="160" w:type="dxa"/>
            <w:tcBorders>
              <w:top w:val="nil"/>
              <w:left w:val="nil"/>
              <w:bottom w:val="nil"/>
              <w:right w:val="nil"/>
            </w:tcBorders>
            <w:shd w:val="clear" w:color="auto" w:fill="auto"/>
            <w:noWrap/>
            <w:vAlign w:val="bottom"/>
            <w:hideMark/>
          </w:tcPr>
          <w:p w14:paraId="1655FB8F"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7BA05D02"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40</w:t>
            </w:r>
          </w:p>
        </w:tc>
        <w:tc>
          <w:tcPr>
            <w:tcW w:w="5244" w:type="dxa"/>
            <w:tcBorders>
              <w:top w:val="nil"/>
              <w:left w:val="nil"/>
              <w:bottom w:val="single" w:sz="4" w:space="0" w:color="auto"/>
              <w:right w:val="single" w:sz="4" w:space="0" w:color="auto"/>
            </w:tcBorders>
            <w:shd w:val="clear" w:color="auto" w:fill="auto"/>
            <w:vAlign w:val="bottom"/>
            <w:hideMark/>
          </w:tcPr>
          <w:p w14:paraId="521D218B"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Dokumentacja projektowa na zadanie: "Budowa linii kablowej NN 0,4kV dla potrzeb zasilenia imprez przy Szkole Podstawowej w m Grębocice"</w:t>
            </w:r>
          </w:p>
        </w:tc>
        <w:tc>
          <w:tcPr>
            <w:tcW w:w="3686" w:type="dxa"/>
            <w:tcBorders>
              <w:top w:val="nil"/>
              <w:left w:val="nil"/>
              <w:bottom w:val="single" w:sz="4" w:space="0" w:color="auto"/>
              <w:right w:val="single" w:sz="4" w:space="0" w:color="auto"/>
            </w:tcBorders>
            <w:shd w:val="clear" w:color="auto" w:fill="auto"/>
            <w:vAlign w:val="bottom"/>
            <w:hideMark/>
          </w:tcPr>
          <w:p w14:paraId="429CA93D"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r w:rsidR="005A085A" w:rsidRPr="00F53DCB" w14:paraId="0DC17F45" w14:textId="77777777" w:rsidTr="005A085A">
        <w:trPr>
          <w:trHeight w:val="949"/>
        </w:trPr>
        <w:tc>
          <w:tcPr>
            <w:tcW w:w="160" w:type="dxa"/>
            <w:tcBorders>
              <w:top w:val="nil"/>
              <w:left w:val="nil"/>
              <w:bottom w:val="nil"/>
              <w:right w:val="nil"/>
            </w:tcBorders>
            <w:shd w:val="clear" w:color="auto" w:fill="auto"/>
            <w:noWrap/>
            <w:vAlign w:val="bottom"/>
            <w:hideMark/>
          </w:tcPr>
          <w:p w14:paraId="40CBFC75"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14:paraId="6CA0FE9A"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41</w:t>
            </w:r>
          </w:p>
        </w:tc>
        <w:tc>
          <w:tcPr>
            <w:tcW w:w="5244" w:type="dxa"/>
            <w:tcBorders>
              <w:top w:val="nil"/>
              <w:left w:val="nil"/>
              <w:bottom w:val="single" w:sz="4" w:space="0" w:color="auto"/>
              <w:right w:val="single" w:sz="4" w:space="0" w:color="auto"/>
            </w:tcBorders>
            <w:shd w:val="clear" w:color="auto" w:fill="auto"/>
            <w:vAlign w:val="bottom"/>
            <w:hideMark/>
          </w:tcPr>
          <w:p w14:paraId="77543B93" w14:textId="77777777" w:rsidR="005A085A" w:rsidRPr="00F53DCB" w:rsidRDefault="005A085A" w:rsidP="005A085A">
            <w:pPr>
              <w:spacing w:after="0" w:line="240" w:lineRule="auto"/>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Dokum</w:t>
            </w:r>
            <w:r w:rsidR="00F53DCB">
              <w:rPr>
                <w:rFonts w:asciiTheme="majorHAnsi" w:eastAsia="Times New Roman" w:hAnsiTheme="majorHAnsi" w:cstheme="majorHAnsi"/>
                <w:color w:val="000000"/>
                <w:sz w:val="24"/>
                <w:szCs w:val="24"/>
                <w:lang w:eastAsia="pl-PL"/>
              </w:rPr>
              <w:t>en</w:t>
            </w:r>
            <w:r w:rsidRPr="00F53DCB">
              <w:rPr>
                <w:rFonts w:asciiTheme="majorHAnsi" w:eastAsia="Times New Roman" w:hAnsiTheme="majorHAnsi" w:cstheme="majorHAnsi"/>
                <w:color w:val="000000"/>
                <w:sz w:val="24"/>
                <w:szCs w:val="24"/>
                <w:lang w:eastAsia="pl-PL"/>
              </w:rPr>
              <w:t>tacja projektowa na zadanie : "Bud</w:t>
            </w:r>
            <w:r w:rsidR="00F53DCB">
              <w:rPr>
                <w:rFonts w:asciiTheme="majorHAnsi" w:eastAsia="Times New Roman" w:hAnsiTheme="majorHAnsi" w:cstheme="majorHAnsi"/>
                <w:color w:val="000000"/>
                <w:sz w:val="24"/>
                <w:szCs w:val="24"/>
                <w:lang w:eastAsia="pl-PL"/>
              </w:rPr>
              <w:t>o</w:t>
            </w:r>
            <w:r w:rsidRPr="00F53DCB">
              <w:rPr>
                <w:rFonts w:asciiTheme="majorHAnsi" w:eastAsia="Times New Roman" w:hAnsiTheme="majorHAnsi" w:cstheme="majorHAnsi"/>
                <w:color w:val="000000"/>
                <w:sz w:val="24"/>
                <w:szCs w:val="24"/>
                <w:lang w:eastAsia="pl-PL"/>
              </w:rPr>
              <w:t>wa linii kablowej oświetlenia ulicznego na dz. 454/6 obręb Rzeczyca"</w:t>
            </w:r>
          </w:p>
        </w:tc>
        <w:tc>
          <w:tcPr>
            <w:tcW w:w="3686" w:type="dxa"/>
            <w:tcBorders>
              <w:top w:val="nil"/>
              <w:left w:val="nil"/>
              <w:bottom w:val="single" w:sz="4" w:space="0" w:color="auto"/>
              <w:right w:val="single" w:sz="4" w:space="0" w:color="auto"/>
            </w:tcBorders>
            <w:shd w:val="clear" w:color="auto" w:fill="auto"/>
            <w:vAlign w:val="bottom"/>
            <w:hideMark/>
          </w:tcPr>
          <w:p w14:paraId="757E6A50" w14:textId="77777777" w:rsidR="005A085A" w:rsidRPr="00F53DCB" w:rsidRDefault="005A085A" w:rsidP="005A085A">
            <w:pPr>
              <w:spacing w:after="0" w:line="240" w:lineRule="auto"/>
              <w:jc w:val="center"/>
              <w:rPr>
                <w:rFonts w:asciiTheme="majorHAnsi" w:eastAsia="Times New Roman" w:hAnsiTheme="majorHAnsi" w:cstheme="majorHAnsi"/>
                <w:color w:val="000000"/>
                <w:sz w:val="24"/>
                <w:szCs w:val="24"/>
                <w:lang w:eastAsia="pl-PL"/>
              </w:rPr>
            </w:pPr>
            <w:r w:rsidRPr="00F53DCB">
              <w:rPr>
                <w:rFonts w:asciiTheme="majorHAnsi" w:eastAsia="Times New Roman" w:hAnsiTheme="majorHAnsi" w:cstheme="majorHAnsi"/>
                <w:color w:val="000000"/>
                <w:sz w:val="24"/>
                <w:szCs w:val="24"/>
                <w:lang w:eastAsia="pl-PL"/>
              </w:rPr>
              <w:t>zrealizowane</w:t>
            </w:r>
          </w:p>
        </w:tc>
      </w:tr>
    </w:tbl>
    <w:p w14:paraId="533C2573" w14:textId="77777777" w:rsidR="005A085A" w:rsidRPr="00F53DCB" w:rsidRDefault="005A085A">
      <w:pPr>
        <w:rPr>
          <w:rFonts w:asciiTheme="majorHAnsi" w:hAnsiTheme="majorHAnsi" w:cstheme="majorHAnsi"/>
          <w:sz w:val="24"/>
          <w:szCs w:val="24"/>
        </w:rPr>
      </w:pPr>
    </w:p>
    <w:p w14:paraId="45758D23" w14:textId="77777777" w:rsidR="005A085A" w:rsidRPr="00F53DCB" w:rsidRDefault="005A085A" w:rsidP="00F53DCB">
      <w:pPr>
        <w:rPr>
          <w:rFonts w:asciiTheme="majorHAnsi" w:hAnsiTheme="majorHAnsi" w:cstheme="majorHAnsi"/>
          <w:b/>
          <w:sz w:val="24"/>
          <w:szCs w:val="24"/>
        </w:rPr>
      </w:pPr>
      <w:r w:rsidRPr="00F53DCB">
        <w:rPr>
          <w:rFonts w:asciiTheme="majorHAnsi" w:hAnsiTheme="majorHAnsi" w:cstheme="majorHAnsi"/>
          <w:b/>
          <w:sz w:val="24"/>
          <w:szCs w:val="24"/>
        </w:rPr>
        <w:t xml:space="preserve"> ZAGOSPODAROWANIE PRZESTRZENNE</w:t>
      </w:r>
    </w:p>
    <w:p w14:paraId="49B441D2" w14:textId="77777777" w:rsidR="005A085A" w:rsidRPr="00F53DCB" w:rsidRDefault="005A085A" w:rsidP="005649E1">
      <w:pPr>
        <w:autoSpaceDE w:val="0"/>
        <w:autoSpaceDN w:val="0"/>
        <w:adjustRightInd w:val="0"/>
        <w:spacing w:after="0" w:line="240" w:lineRule="auto"/>
        <w:jc w:val="both"/>
        <w:rPr>
          <w:rFonts w:asciiTheme="majorHAnsi" w:hAnsiTheme="majorHAnsi" w:cstheme="majorHAnsi"/>
          <w:b/>
          <w:sz w:val="24"/>
          <w:szCs w:val="24"/>
          <w:u w:val="single"/>
        </w:rPr>
      </w:pPr>
      <w:r w:rsidRPr="00F53DCB">
        <w:rPr>
          <w:rFonts w:asciiTheme="majorHAnsi" w:hAnsiTheme="majorHAnsi" w:cstheme="majorHAnsi"/>
          <w:b/>
          <w:sz w:val="24"/>
          <w:szCs w:val="24"/>
        </w:rPr>
        <w:t>1) Obowiązujące dokumenty z zakresu zagospodarowania przestrzennego</w:t>
      </w:r>
    </w:p>
    <w:p w14:paraId="234DE16B"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b/>
          <w:sz w:val="24"/>
          <w:szCs w:val="24"/>
        </w:rPr>
      </w:pPr>
    </w:p>
    <w:p w14:paraId="7DCD8E53"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xml:space="preserve">Podstawowym dokumentem określającym politykę przestrzennego zagospodarowania gminy jest: „Studium uwarunkowań i kierunków zagospodarowania przestrzennego Gminy Grębocice”, które zostało uchwalone Uchwałą Nr LII/247/2013 Rady Gminy Grębocice z dnia 30 grudnia 2013 r. Opracowanie te kompleksowo określa cele i kierunki polityki przestrzennego zagospodarowania gminy oraz kierunki kształtowania ładu </w:t>
      </w:r>
      <w:proofErr w:type="spellStart"/>
      <w:r w:rsidRPr="00F53DCB">
        <w:rPr>
          <w:rFonts w:asciiTheme="majorHAnsi" w:hAnsiTheme="majorHAnsi" w:cstheme="majorHAnsi"/>
          <w:sz w:val="24"/>
          <w:szCs w:val="24"/>
        </w:rPr>
        <w:t>funkcjonalno</w:t>
      </w:r>
      <w:proofErr w:type="spellEnd"/>
      <w:r w:rsidRPr="00F53DCB">
        <w:rPr>
          <w:rFonts w:asciiTheme="majorHAnsi" w:hAnsiTheme="majorHAnsi" w:cstheme="majorHAnsi"/>
          <w:sz w:val="24"/>
          <w:szCs w:val="24"/>
        </w:rPr>
        <w:t xml:space="preserve"> – przestrzennego na obszarze gminy. </w:t>
      </w:r>
    </w:p>
    <w:p w14:paraId="51D9F8CB" w14:textId="77777777" w:rsidR="005A085A" w:rsidRPr="00F53DCB" w:rsidRDefault="005A085A" w:rsidP="005A085A">
      <w:pPr>
        <w:spacing w:after="0" w:line="240" w:lineRule="auto"/>
        <w:jc w:val="both"/>
        <w:rPr>
          <w:rFonts w:asciiTheme="majorHAnsi" w:eastAsia="Times New Roman" w:hAnsiTheme="majorHAnsi" w:cstheme="majorHAnsi"/>
          <w:sz w:val="24"/>
          <w:szCs w:val="24"/>
          <w:lang w:eastAsia="pl-PL"/>
        </w:rPr>
      </w:pPr>
    </w:p>
    <w:p w14:paraId="322A5A4A" w14:textId="77777777" w:rsidR="005A085A" w:rsidRPr="00F53DCB" w:rsidRDefault="005A085A" w:rsidP="005A085A">
      <w:pPr>
        <w:autoSpaceDE w:val="0"/>
        <w:autoSpaceDN w:val="0"/>
        <w:adjustRightInd w:val="0"/>
        <w:spacing w:after="0" w:line="240" w:lineRule="auto"/>
        <w:jc w:val="both"/>
        <w:rPr>
          <w:rFonts w:asciiTheme="majorHAnsi" w:eastAsia="ArialMT" w:hAnsiTheme="majorHAnsi" w:cstheme="majorHAnsi"/>
          <w:color w:val="FF0000"/>
          <w:sz w:val="24"/>
          <w:szCs w:val="24"/>
        </w:rPr>
      </w:pPr>
      <w:r w:rsidRPr="00F53DCB">
        <w:rPr>
          <w:rFonts w:asciiTheme="majorHAnsi" w:eastAsia="Times New Roman" w:hAnsiTheme="majorHAnsi" w:cstheme="majorHAnsi"/>
          <w:sz w:val="24"/>
          <w:szCs w:val="24"/>
          <w:lang w:eastAsia="pl-PL"/>
        </w:rPr>
        <w:t xml:space="preserve">Obszar Gminy Grębocice, </w:t>
      </w:r>
      <w:r w:rsidRPr="00F53DCB">
        <w:rPr>
          <w:rFonts w:asciiTheme="majorHAnsi" w:hAnsiTheme="majorHAnsi" w:cstheme="majorHAnsi"/>
          <w:sz w:val="24"/>
          <w:szCs w:val="24"/>
        </w:rPr>
        <w:t xml:space="preserve">pokryty jest planami miejscowymi na terenie o powierzchni 6114 ha, co stanowi ok. 50%. Na obszarze gminy Grębocice obowiązuje 28 miejscowych planów zagospodarowania przestrzennego, które zostały wymienione poniżej (dane na koniec roku 2020). Obecne plany miejscowe obejmują </w:t>
      </w:r>
      <w:r w:rsidRPr="00F53DCB">
        <w:rPr>
          <w:rFonts w:asciiTheme="majorHAnsi" w:hAnsiTheme="majorHAnsi" w:cstheme="majorHAnsi"/>
          <w:bCs/>
          <w:sz w:val="24"/>
          <w:szCs w:val="24"/>
        </w:rPr>
        <w:t>tereny osadnicze wszystkich miejscowości w gminie i</w:t>
      </w:r>
      <w:r w:rsidRPr="00F53DCB">
        <w:rPr>
          <w:rFonts w:asciiTheme="majorHAnsi" w:hAnsiTheme="majorHAnsi" w:cstheme="majorHAnsi"/>
          <w:sz w:val="24"/>
          <w:szCs w:val="24"/>
        </w:rPr>
        <w:t xml:space="preserve"> zapewniają możliwość rozwoju przestrzennego każdej z miejscowości na obszarze gminy, a wyznaczone w nich obszary, między innymi pod lokalizację zabudowy, przewyższają obecnie nawet możliwości inwestycyjne gminy.</w:t>
      </w:r>
    </w:p>
    <w:p w14:paraId="1DD69ADB" w14:textId="77777777" w:rsidR="005A085A" w:rsidRPr="00F53DCB" w:rsidRDefault="005A085A" w:rsidP="005A085A">
      <w:pPr>
        <w:autoSpaceDE w:val="0"/>
        <w:autoSpaceDN w:val="0"/>
        <w:adjustRightInd w:val="0"/>
        <w:spacing w:after="0" w:line="240" w:lineRule="auto"/>
        <w:rPr>
          <w:rFonts w:asciiTheme="majorHAnsi" w:hAnsiTheme="majorHAnsi" w:cstheme="majorHAns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701"/>
      </w:tblGrid>
      <w:tr w:rsidR="005A085A" w:rsidRPr="00F53DCB" w14:paraId="2BAF40FD" w14:textId="77777777" w:rsidTr="009E1C62">
        <w:trPr>
          <w:tblHeader/>
        </w:trPr>
        <w:tc>
          <w:tcPr>
            <w:tcW w:w="675" w:type="dxa"/>
            <w:tcBorders>
              <w:top w:val="double" w:sz="4" w:space="0" w:color="auto"/>
              <w:left w:val="double" w:sz="4" w:space="0" w:color="auto"/>
              <w:bottom w:val="double" w:sz="4" w:space="0" w:color="auto"/>
            </w:tcBorders>
            <w:shd w:val="clear" w:color="auto" w:fill="auto"/>
            <w:vAlign w:val="center"/>
          </w:tcPr>
          <w:p w14:paraId="4CFF9275" w14:textId="77777777" w:rsidR="005A085A" w:rsidRPr="00F53DCB" w:rsidRDefault="005A085A" w:rsidP="009E1C62">
            <w:pPr>
              <w:tabs>
                <w:tab w:val="left" w:pos="709"/>
              </w:tabs>
              <w:suppressAutoHyphens/>
              <w:spacing w:after="0" w:line="240" w:lineRule="auto"/>
              <w:rPr>
                <w:rFonts w:asciiTheme="majorHAnsi" w:eastAsia="Times New Roman" w:hAnsiTheme="majorHAnsi" w:cstheme="majorHAnsi"/>
                <w:b/>
                <w:sz w:val="24"/>
                <w:szCs w:val="24"/>
                <w:lang w:eastAsia="ar-SA"/>
              </w:rPr>
            </w:pPr>
            <w:r w:rsidRPr="00F53DCB">
              <w:rPr>
                <w:rFonts w:asciiTheme="majorHAnsi" w:eastAsia="Times New Roman" w:hAnsiTheme="majorHAnsi" w:cstheme="majorHAnsi"/>
                <w:b/>
                <w:sz w:val="24"/>
                <w:szCs w:val="24"/>
                <w:lang w:eastAsia="ar-SA"/>
              </w:rPr>
              <w:t>L.p.</w:t>
            </w:r>
          </w:p>
        </w:tc>
        <w:tc>
          <w:tcPr>
            <w:tcW w:w="6804" w:type="dxa"/>
            <w:tcBorders>
              <w:top w:val="double" w:sz="4" w:space="0" w:color="auto"/>
              <w:bottom w:val="double" w:sz="4" w:space="0" w:color="auto"/>
            </w:tcBorders>
            <w:vAlign w:val="center"/>
          </w:tcPr>
          <w:p w14:paraId="03A2769D"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b/>
                <w:sz w:val="24"/>
                <w:szCs w:val="24"/>
                <w:lang w:eastAsia="ar-SA"/>
              </w:rPr>
            </w:pPr>
            <w:r w:rsidRPr="00F53DCB">
              <w:rPr>
                <w:rFonts w:asciiTheme="majorHAnsi" w:eastAsia="Times New Roman" w:hAnsiTheme="majorHAnsi" w:cstheme="majorHAnsi"/>
                <w:b/>
                <w:sz w:val="24"/>
                <w:szCs w:val="24"/>
                <w:lang w:eastAsia="ar-SA"/>
              </w:rPr>
              <w:t>Nazwa planu</w:t>
            </w:r>
          </w:p>
        </w:tc>
        <w:tc>
          <w:tcPr>
            <w:tcW w:w="1701" w:type="dxa"/>
            <w:tcBorders>
              <w:top w:val="double" w:sz="4" w:space="0" w:color="auto"/>
              <w:bottom w:val="double" w:sz="4" w:space="0" w:color="auto"/>
            </w:tcBorders>
            <w:shd w:val="clear" w:color="auto" w:fill="auto"/>
            <w:vAlign w:val="center"/>
          </w:tcPr>
          <w:p w14:paraId="0AAD0BED"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b/>
                <w:sz w:val="24"/>
                <w:szCs w:val="24"/>
                <w:lang w:eastAsia="ar-SA"/>
              </w:rPr>
            </w:pPr>
            <w:r w:rsidRPr="00F53DCB">
              <w:rPr>
                <w:rFonts w:asciiTheme="majorHAnsi" w:eastAsia="Times New Roman" w:hAnsiTheme="majorHAnsi" w:cstheme="majorHAnsi"/>
                <w:b/>
                <w:sz w:val="24"/>
                <w:szCs w:val="24"/>
                <w:lang w:eastAsia="ar-SA"/>
              </w:rPr>
              <w:t>Nr uchwały i data uchwalenia</w:t>
            </w:r>
          </w:p>
        </w:tc>
      </w:tr>
      <w:tr w:rsidR="005A085A" w:rsidRPr="00F53DCB" w14:paraId="3518A2F6" w14:textId="77777777" w:rsidTr="009E1C62">
        <w:tc>
          <w:tcPr>
            <w:tcW w:w="675" w:type="dxa"/>
            <w:tcBorders>
              <w:top w:val="double" w:sz="4" w:space="0" w:color="auto"/>
              <w:left w:val="double" w:sz="4" w:space="0" w:color="auto"/>
            </w:tcBorders>
            <w:shd w:val="clear" w:color="auto" w:fill="auto"/>
            <w:vAlign w:val="center"/>
          </w:tcPr>
          <w:p w14:paraId="7D5D0518"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w:t>
            </w:r>
          </w:p>
        </w:tc>
        <w:tc>
          <w:tcPr>
            <w:tcW w:w="6804" w:type="dxa"/>
            <w:tcBorders>
              <w:top w:val="double" w:sz="4" w:space="0" w:color="auto"/>
            </w:tcBorders>
          </w:tcPr>
          <w:p w14:paraId="74996C17"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terenu dla poszerzenia i przebudowy pasa drogi, położonego w gminie Grębocice, obręb Czerńczyce.</w:t>
            </w:r>
          </w:p>
        </w:tc>
        <w:tc>
          <w:tcPr>
            <w:tcW w:w="1701" w:type="dxa"/>
            <w:tcBorders>
              <w:top w:val="double" w:sz="4" w:space="0" w:color="auto"/>
            </w:tcBorders>
            <w:shd w:val="clear" w:color="auto" w:fill="auto"/>
            <w:vAlign w:val="center"/>
          </w:tcPr>
          <w:p w14:paraId="3CD4B0A8"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XXIV/110/96</w:t>
            </w:r>
          </w:p>
          <w:p w14:paraId="4689F213"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1905039F" w14:textId="77777777" w:rsidTr="009E1C62">
        <w:tc>
          <w:tcPr>
            <w:tcW w:w="675" w:type="dxa"/>
            <w:tcBorders>
              <w:left w:val="double" w:sz="4" w:space="0" w:color="auto"/>
            </w:tcBorders>
            <w:shd w:val="clear" w:color="auto" w:fill="auto"/>
            <w:vAlign w:val="center"/>
          </w:tcPr>
          <w:p w14:paraId="0D308BF7"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w:t>
            </w:r>
          </w:p>
          <w:p w14:paraId="1A7638FB" w14:textId="77777777" w:rsidR="005A085A" w:rsidRPr="00F53DCB" w:rsidRDefault="005A085A" w:rsidP="009E1C62">
            <w:pPr>
              <w:widowControl w:val="0"/>
              <w:autoSpaceDE w:val="0"/>
              <w:autoSpaceDN w:val="0"/>
              <w:adjustRightInd w:val="0"/>
              <w:spacing w:after="0" w:line="240" w:lineRule="auto"/>
              <w:ind w:left="-303"/>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w:t>
            </w:r>
          </w:p>
        </w:tc>
        <w:tc>
          <w:tcPr>
            <w:tcW w:w="6804" w:type="dxa"/>
          </w:tcPr>
          <w:p w14:paraId="4474BC24"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 xml:space="preserve">Miejscowy plan zagospodarowania przestrzennego terenów przeznaczonych pod zalesienie i drogi, położonych w gminie Grębocice, w obrębach Grodowiec, Krzydłowice i Stara Rzeka. </w:t>
            </w:r>
          </w:p>
        </w:tc>
        <w:tc>
          <w:tcPr>
            <w:tcW w:w="1701" w:type="dxa"/>
            <w:shd w:val="clear" w:color="auto" w:fill="auto"/>
            <w:vAlign w:val="center"/>
          </w:tcPr>
          <w:p w14:paraId="4D628B71"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XXIV/121/96</w:t>
            </w:r>
          </w:p>
          <w:p w14:paraId="588C4A23"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6EE7B194" w14:textId="77777777" w:rsidTr="009E1C62">
        <w:tc>
          <w:tcPr>
            <w:tcW w:w="675" w:type="dxa"/>
            <w:tcBorders>
              <w:left w:val="double" w:sz="4" w:space="0" w:color="auto"/>
            </w:tcBorders>
            <w:shd w:val="clear" w:color="auto" w:fill="auto"/>
            <w:vAlign w:val="center"/>
          </w:tcPr>
          <w:p w14:paraId="7068BB9B"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3.</w:t>
            </w:r>
          </w:p>
          <w:p w14:paraId="7CF22922" w14:textId="77777777" w:rsidR="005A085A" w:rsidRPr="00F53DCB" w:rsidRDefault="005A085A" w:rsidP="009E1C62">
            <w:pPr>
              <w:widowControl w:val="0"/>
              <w:autoSpaceDE w:val="0"/>
              <w:autoSpaceDN w:val="0"/>
              <w:adjustRightInd w:val="0"/>
              <w:spacing w:after="0" w:line="240" w:lineRule="auto"/>
              <w:ind w:left="57"/>
              <w:rPr>
                <w:rFonts w:asciiTheme="majorHAnsi" w:eastAsia="Times New Roman" w:hAnsiTheme="majorHAnsi" w:cstheme="majorHAnsi"/>
                <w:sz w:val="24"/>
                <w:szCs w:val="24"/>
                <w:lang w:eastAsia="ar-SA"/>
              </w:rPr>
            </w:pPr>
          </w:p>
          <w:p w14:paraId="7120F90E" w14:textId="77777777" w:rsidR="005A085A" w:rsidRPr="00F53DCB" w:rsidRDefault="005A085A" w:rsidP="009E1C62">
            <w:pPr>
              <w:widowControl w:val="0"/>
              <w:autoSpaceDE w:val="0"/>
              <w:autoSpaceDN w:val="0"/>
              <w:adjustRightInd w:val="0"/>
              <w:spacing w:after="0" w:line="240" w:lineRule="auto"/>
              <w:ind w:left="-303"/>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3.</w:t>
            </w:r>
          </w:p>
        </w:tc>
        <w:tc>
          <w:tcPr>
            <w:tcW w:w="6804" w:type="dxa"/>
          </w:tcPr>
          <w:p w14:paraId="18FF8A18"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terenów pod zalesienie, drogi i eksploatację surowca położonych w gminie Grębocice, obręb Krzydłowice.</w:t>
            </w:r>
          </w:p>
        </w:tc>
        <w:tc>
          <w:tcPr>
            <w:tcW w:w="1701" w:type="dxa"/>
            <w:shd w:val="clear" w:color="auto" w:fill="auto"/>
            <w:vAlign w:val="center"/>
          </w:tcPr>
          <w:p w14:paraId="1E6185E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XXIV/124/96</w:t>
            </w:r>
          </w:p>
          <w:p w14:paraId="1E599CF9"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2E58F573" w14:textId="77777777" w:rsidTr="009E1C62">
        <w:tc>
          <w:tcPr>
            <w:tcW w:w="675" w:type="dxa"/>
            <w:tcBorders>
              <w:left w:val="double" w:sz="4" w:space="0" w:color="auto"/>
            </w:tcBorders>
            <w:shd w:val="clear" w:color="auto" w:fill="auto"/>
            <w:vAlign w:val="center"/>
          </w:tcPr>
          <w:p w14:paraId="499472A7"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lastRenderedPageBreak/>
              <w:t>4.</w:t>
            </w:r>
          </w:p>
          <w:p w14:paraId="5EFF3C1F" w14:textId="77777777" w:rsidR="005A085A" w:rsidRPr="00F53DCB" w:rsidRDefault="005A085A" w:rsidP="009E1C62">
            <w:pPr>
              <w:spacing w:after="0"/>
              <w:ind w:left="-303"/>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4.</w:t>
            </w:r>
          </w:p>
        </w:tc>
        <w:tc>
          <w:tcPr>
            <w:tcW w:w="6804" w:type="dxa"/>
          </w:tcPr>
          <w:p w14:paraId="00B247BC"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terenów przeznaczonych pod zalesienie i drogi, położonych w gminie Grębocice, obręb Proszówek.</w:t>
            </w:r>
          </w:p>
        </w:tc>
        <w:tc>
          <w:tcPr>
            <w:tcW w:w="1701" w:type="dxa"/>
            <w:shd w:val="clear" w:color="auto" w:fill="auto"/>
            <w:vAlign w:val="center"/>
          </w:tcPr>
          <w:p w14:paraId="52769BF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XXIV/134/96</w:t>
            </w:r>
          </w:p>
          <w:p w14:paraId="2B491936"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7B26569B" w14:textId="77777777" w:rsidTr="009E1C62">
        <w:tc>
          <w:tcPr>
            <w:tcW w:w="675" w:type="dxa"/>
            <w:tcBorders>
              <w:left w:val="double" w:sz="4" w:space="0" w:color="auto"/>
            </w:tcBorders>
            <w:shd w:val="clear" w:color="auto" w:fill="auto"/>
            <w:vAlign w:val="center"/>
          </w:tcPr>
          <w:p w14:paraId="25CD0589" w14:textId="77777777" w:rsidR="005A085A" w:rsidRPr="00F53DCB" w:rsidRDefault="005A085A" w:rsidP="009E1C62">
            <w:pPr>
              <w:tabs>
                <w:tab w:val="left" w:pos="709"/>
              </w:tabs>
              <w:suppressAutoHyphens/>
              <w:snapToGrid w:val="0"/>
              <w:spacing w:after="0" w:line="240" w:lineRule="auto"/>
              <w:ind w:left="-303"/>
              <w:rPr>
                <w:rFonts w:asciiTheme="majorHAnsi" w:eastAsia="Times New Roman" w:hAnsiTheme="majorHAnsi" w:cstheme="majorHAnsi"/>
                <w:sz w:val="24"/>
                <w:szCs w:val="24"/>
                <w:lang w:eastAsia="ar-SA"/>
              </w:rPr>
            </w:pPr>
          </w:p>
          <w:p w14:paraId="455A1A8E" w14:textId="77777777" w:rsidR="005A085A" w:rsidRPr="00F53DCB" w:rsidRDefault="005A085A" w:rsidP="009E1C62">
            <w:pPr>
              <w:spacing w:after="0"/>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5.</w:t>
            </w:r>
          </w:p>
        </w:tc>
        <w:tc>
          <w:tcPr>
            <w:tcW w:w="6804" w:type="dxa"/>
          </w:tcPr>
          <w:p w14:paraId="2CB9A5DC"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terenu przeznaczonego pod zalesienie, położonego w gminie Grębocice, obręb Rzeczyca.</w:t>
            </w:r>
          </w:p>
        </w:tc>
        <w:tc>
          <w:tcPr>
            <w:tcW w:w="1701" w:type="dxa"/>
            <w:shd w:val="clear" w:color="auto" w:fill="auto"/>
            <w:vAlign w:val="center"/>
          </w:tcPr>
          <w:p w14:paraId="691CAE74"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XXIV/140/96</w:t>
            </w:r>
          </w:p>
          <w:p w14:paraId="0C5D879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5E43995E" w14:textId="77777777" w:rsidTr="009E1C62">
        <w:trPr>
          <w:trHeight w:val="735"/>
        </w:trPr>
        <w:tc>
          <w:tcPr>
            <w:tcW w:w="675" w:type="dxa"/>
            <w:tcBorders>
              <w:left w:val="double" w:sz="4" w:space="0" w:color="auto"/>
            </w:tcBorders>
            <w:shd w:val="clear" w:color="auto" w:fill="auto"/>
            <w:vAlign w:val="center"/>
          </w:tcPr>
          <w:p w14:paraId="08D57A76"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6.</w:t>
            </w:r>
          </w:p>
          <w:p w14:paraId="00C7C7FA" w14:textId="77777777" w:rsidR="005A085A" w:rsidRPr="00F53DCB" w:rsidRDefault="005A085A" w:rsidP="009E1C62">
            <w:pPr>
              <w:spacing w:after="0"/>
              <w:ind w:left="-303"/>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6.</w:t>
            </w:r>
          </w:p>
        </w:tc>
        <w:tc>
          <w:tcPr>
            <w:tcW w:w="6804" w:type="dxa"/>
          </w:tcPr>
          <w:p w14:paraId="0B4F83C3"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terenów przeznaczonych pod zalesienie i obiekty gospodarki leśnej, położonych w gminie Grębocice, obręb Rzeczyca</w:t>
            </w:r>
          </w:p>
        </w:tc>
        <w:tc>
          <w:tcPr>
            <w:tcW w:w="1701" w:type="dxa"/>
            <w:shd w:val="clear" w:color="auto" w:fill="auto"/>
            <w:vAlign w:val="center"/>
          </w:tcPr>
          <w:p w14:paraId="047E7D54"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XXIV/141/96</w:t>
            </w:r>
          </w:p>
          <w:p w14:paraId="039AA1F3"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181EA68E" w14:textId="77777777" w:rsidTr="009E1C62">
        <w:tc>
          <w:tcPr>
            <w:tcW w:w="675" w:type="dxa"/>
            <w:tcBorders>
              <w:left w:val="double" w:sz="4" w:space="0" w:color="auto"/>
            </w:tcBorders>
            <w:shd w:val="clear" w:color="auto" w:fill="auto"/>
            <w:vAlign w:val="center"/>
          </w:tcPr>
          <w:p w14:paraId="625F822D" w14:textId="77777777" w:rsidR="005A085A" w:rsidRPr="00F53DCB" w:rsidRDefault="005A085A" w:rsidP="009E1C62">
            <w:pPr>
              <w:tabs>
                <w:tab w:val="left" w:pos="709"/>
              </w:tabs>
              <w:suppressAutoHyphens/>
              <w:snapToGrid w:val="0"/>
              <w:spacing w:after="0" w:line="240" w:lineRule="auto"/>
              <w:ind w:left="-303"/>
              <w:rPr>
                <w:rFonts w:asciiTheme="majorHAnsi" w:eastAsia="Times New Roman" w:hAnsiTheme="majorHAnsi" w:cstheme="majorHAnsi"/>
                <w:sz w:val="24"/>
                <w:szCs w:val="24"/>
                <w:lang w:eastAsia="ar-SA"/>
              </w:rPr>
            </w:pPr>
          </w:p>
          <w:p w14:paraId="0511E466" w14:textId="77777777" w:rsidR="005A085A" w:rsidRPr="00F53DCB" w:rsidRDefault="005A085A" w:rsidP="009E1C62">
            <w:pPr>
              <w:spacing w:after="0"/>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7.</w:t>
            </w:r>
          </w:p>
        </w:tc>
        <w:tc>
          <w:tcPr>
            <w:tcW w:w="6804" w:type="dxa"/>
          </w:tcPr>
          <w:p w14:paraId="1A73CDB0"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terenów przeznaczonych pod zalesienie i drogi, położonych w gminie Grębocice, obręb Rzeczyca.</w:t>
            </w:r>
          </w:p>
        </w:tc>
        <w:tc>
          <w:tcPr>
            <w:tcW w:w="1701" w:type="dxa"/>
            <w:shd w:val="clear" w:color="auto" w:fill="auto"/>
            <w:vAlign w:val="center"/>
          </w:tcPr>
          <w:p w14:paraId="67A687F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XXIV/142/96</w:t>
            </w:r>
          </w:p>
          <w:p w14:paraId="7ABBF7C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62ED33A2" w14:textId="77777777" w:rsidTr="009E1C62">
        <w:trPr>
          <w:trHeight w:val="713"/>
        </w:trPr>
        <w:tc>
          <w:tcPr>
            <w:tcW w:w="675" w:type="dxa"/>
            <w:tcBorders>
              <w:left w:val="double" w:sz="4" w:space="0" w:color="auto"/>
            </w:tcBorders>
            <w:shd w:val="clear" w:color="auto" w:fill="auto"/>
            <w:vAlign w:val="center"/>
          </w:tcPr>
          <w:p w14:paraId="6AE84DDB"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8.</w:t>
            </w:r>
          </w:p>
          <w:p w14:paraId="6CFFB435" w14:textId="77777777" w:rsidR="005A085A" w:rsidRPr="00F53DCB" w:rsidRDefault="005A085A" w:rsidP="009E1C62">
            <w:pPr>
              <w:tabs>
                <w:tab w:val="left" w:pos="709"/>
              </w:tabs>
              <w:suppressAutoHyphens/>
              <w:snapToGrid w:val="0"/>
              <w:spacing w:after="0" w:line="240" w:lineRule="auto"/>
              <w:rPr>
                <w:rFonts w:asciiTheme="majorHAnsi" w:eastAsia="Times New Roman" w:hAnsiTheme="majorHAnsi" w:cstheme="majorHAnsi"/>
                <w:sz w:val="24"/>
                <w:szCs w:val="24"/>
                <w:lang w:eastAsia="ar-SA"/>
              </w:rPr>
            </w:pPr>
          </w:p>
          <w:p w14:paraId="28B13397" w14:textId="77777777" w:rsidR="005A085A" w:rsidRPr="00F53DCB" w:rsidRDefault="005A085A" w:rsidP="009E1C62">
            <w:pPr>
              <w:tabs>
                <w:tab w:val="left" w:pos="709"/>
              </w:tabs>
              <w:suppressAutoHyphens/>
              <w:snapToGrid w:val="0"/>
              <w:spacing w:after="0" w:line="240" w:lineRule="auto"/>
              <w:ind w:left="57"/>
              <w:rPr>
                <w:rFonts w:asciiTheme="majorHAnsi" w:eastAsia="Times New Roman" w:hAnsiTheme="majorHAnsi" w:cstheme="majorHAnsi"/>
                <w:sz w:val="24"/>
                <w:szCs w:val="24"/>
                <w:lang w:eastAsia="ar-SA"/>
              </w:rPr>
            </w:pPr>
          </w:p>
        </w:tc>
        <w:tc>
          <w:tcPr>
            <w:tcW w:w="6804" w:type="dxa"/>
          </w:tcPr>
          <w:p w14:paraId="3114F5B5"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terenu przeznaczonego pod zalesienie, położonego w gminie Grębocice, obręb Trzęsów.</w:t>
            </w:r>
          </w:p>
        </w:tc>
        <w:tc>
          <w:tcPr>
            <w:tcW w:w="1701" w:type="dxa"/>
            <w:shd w:val="clear" w:color="auto" w:fill="auto"/>
            <w:vAlign w:val="center"/>
          </w:tcPr>
          <w:p w14:paraId="0C22F008"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XXIV/145/96</w:t>
            </w:r>
          </w:p>
          <w:p w14:paraId="335F1D2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708165B7" w14:textId="77777777" w:rsidTr="009E1C62">
        <w:tc>
          <w:tcPr>
            <w:tcW w:w="675" w:type="dxa"/>
            <w:tcBorders>
              <w:left w:val="double" w:sz="4" w:space="0" w:color="auto"/>
            </w:tcBorders>
            <w:shd w:val="clear" w:color="auto" w:fill="auto"/>
            <w:vAlign w:val="center"/>
          </w:tcPr>
          <w:p w14:paraId="40E2B3FB"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9.</w:t>
            </w:r>
          </w:p>
        </w:tc>
        <w:tc>
          <w:tcPr>
            <w:tcW w:w="6804" w:type="dxa"/>
          </w:tcPr>
          <w:p w14:paraId="541F6DC3"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dla przeprowadzenia odcinka gazociągu wysokiego ciśnienia Proszówek-Gwizdanów na terenie gminy Grębocice.</w:t>
            </w:r>
          </w:p>
        </w:tc>
        <w:tc>
          <w:tcPr>
            <w:tcW w:w="1701" w:type="dxa"/>
            <w:shd w:val="clear" w:color="auto" w:fill="auto"/>
            <w:vAlign w:val="center"/>
          </w:tcPr>
          <w:p w14:paraId="54C2B9EA"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XXIV/146/96</w:t>
            </w:r>
          </w:p>
          <w:p w14:paraId="4D632B4F"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26.09.1996 r.</w:t>
            </w:r>
          </w:p>
        </w:tc>
      </w:tr>
      <w:tr w:rsidR="005A085A" w:rsidRPr="00F53DCB" w14:paraId="521DEC79" w14:textId="77777777" w:rsidTr="009E1C62">
        <w:tc>
          <w:tcPr>
            <w:tcW w:w="675" w:type="dxa"/>
            <w:tcBorders>
              <w:left w:val="double" w:sz="4" w:space="0" w:color="auto"/>
            </w:tcBorders>
            <w:shd w:val="clear" w:color="auto" w:fill="auto"/>
            <w:vAlign w:val="center"/>
          </w:tcPr>
          <w:p w14:paraId="2F280C87"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10.</w:t>
            </w:r>
          </w:p>
        </w:tc>
        <w:tc>
          <w:tcPr>
            <w:tcW w:w="6804" w:type="dxa"/>
          </w:tcPr>
          <w:p w14:paraId="2E755203"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i/>
                <w:sz w:val="24"/>
                <w:szCs w:val="24"/>
                <w:lang w:eastAsia="ar-SA"/>
              </w:rPr>
            </w:pPr>
            <w:r w:rsidRPr="00F53DCB">
              <w:rPr>
                <w:rFonts w:asciiTheme="majorHAnsi" w:eastAsia="Times New Roman" w:hAnsiTheme="majorHAnsi" w:cstheme="majorHAnsi"/>
                <w:sz w:val="24"/>
                <w:szCs w:val="24"/>
                <w:lang w:eastAsia="ar-SA"/>
              </w:rPr>
              <w:t>Miejscowy plan zagospodarowania przestrzennego dla terenów górniczych „Rudna I” oraz „Rudna II” w granicach gminy Grębocice.</w:t>
            </w:r>
          </w:p>
        </w:tc>
        <w:tc>
          <w:tcPr>
            <w:tcW w:w="1701" w:type="dxa"/>
            <w:shd w:val="clear" w:color="auto" w:fill="auto"/>
            <w:vAlign w:val="center"/>
          </w:tcPr>
          <w:p w14:paraId="65D8150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XVII/68/2003</w:t>
            </w:r>
          </w:p>
          <w:p w14:paraId="2DAC9D5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14.11.2003 r.</w:t>
            </w:r>
          </w:p>
        </w:tc>
      </w:tr>
      <w:tr w:rsidR="005A085A" w:rsidRPr="00F53DCB" w14:paraId="24359DDB" w14:textId="77777777" w:rsidTr="009E1C62">
        <w:tc>
          <w:tcPr>
            <w:tcW w:w="675" w:type="dxa"/>
            <w:tcBorders>
              <w:left w:val="double" w:sz="4" w:space="0" w:color="auto"/>
            </w:tcBorders>
            <w:shd w:val="clear" w:color="auto" w:fill="auto"/>
            <w:vAlign w:val="center"/>
          </w:tcPr>
          <w:p w14:paraId="6105C92D"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11.</w:t>
            </w:r>
          </w:p>
        </w:tc>
        <w:tc>
          <w:tcPr>
            <w:tcW w:w="6804" w:type="dxa"/>
          </w:tcPr>
          <w:p w14:paraId="3603C0C7"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Bucze.</w:t>
            </w:r>
          </w:p>
        </w:tc>
        <w:tc>
          <w:tcPr>
            <w:tcW w:w="1701" w:type="dxa"/>
            <w:shd w:val="clear" w:color="auto" w:fill="auto"/>
            <w:vAlign w:val="center"/>
          </w:tcPr>
          <w:p w14:paraId="49076EA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XXIII/104/2004</w:t>
            </w:r>
          </w:p>
          <w:p w14:paraId="3D2DE1A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1CFF8195" w14:textId="77777777" w:rsidTr="009E1C62">
        <w:tc>
          <w:tcPr>
            <w:tcW w:w="675" w:type="dxa"/>
            <w:tcBorders>
              <w:left w:val="double" w:sz="4" w:space="0" w:color="auto"/>
            </w:tcBorders>
            <w:shd w:val="clear" w:color="auto" w:fill="auto"/>
            <w:vAlign w:val="center"/>
          </w:tcPr>
          <w:p w14:paraId="37F58F29"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12.</w:t>
            </w:r>
          </w:p>
        </w:tc>
        <w:tc>
          <w:tcPr>
            <w:tcW w:w="6804" w:type="dxa"/>
          </w:tcPr>
          <w:p w14:paraId="6281DF00"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Grębocice.</w:t>
            </w:r>
          </w:p>
        </w:tc>
        <w:tc>
          <w:tcPr>
            <w:tcW w:w="1701" w:type="dxa"/>
            <w:shd w:val="clear" w:color="auto" w:fill="auto"/>
            <w:vAlign w:val="center"/>
          </w:tcPr>
          <w:p w14:paraId="2B54EB4D"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XXIII/107/2004</w:t>
            </w:r>
          </w:p>
          <w:p w14:paraId="73D3BCD1"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169FB0F1" w14:textId="77777777" w:rsidTr="009E1C62">
        <w:tc>
          <w:tcPr>
            <w:tcW w:w="675" w:type="dxa"/>
            <w:tcBorders>
              <w:left w:val="double" w:sz="4" w:space="0" w:color="auto"/>
            </w:tcBorders>
            <w:shd w:val="clear" w:color="auto" w:fill="auto"/>
            <w:vAlign w:val="center"/>
          </w:tcPr>
          <w:p w14:paraId="111AFB16" w14:textId="77777777" w:rsidR="005A085A" w:rsidRPr="00F53DCB" w:rsidRDefault="005A085A" w:rsidP="009E1C62">
            <w:pPr>
              <w:tabs>
                <w:tab w:val="left" w:pos="709"/>
              </w:tabs>
              <w:suppressAutoHyphens/>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13.</w:t>
            </w:r>
          </w:p>
        </w:tc>
        <w:tc>
          <w:tcPr>
            <w:tcW w:w="6804" w:type="dxa"/>
          </w:tcPr>
          <w:p w14:paraId="531F392F"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Grodowiec.</w:t>
            </w:r>
          </w:p>
        </w:tc>
        <w:tc>
          <w:tcPr>
            <w:tcW w:w="1701" w:type="dxa"/>
            <w:shd w:val="clear" w:color="auto" w:fill="auto"/>
            <w:vAlign w:val="center"/>
          </w:tcPr>
          <w:p w14:paraId="6FE190C5"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XXIII/108/2004</w:t>
            </w:r>
          </w:p>
          <w:p w14:paraId="3B7BC775"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4F789AFB" w14:textId="77777777" w:rsidTr="009E1C62">
        <w:tc>
          <w:tcPr>
            <w:tcW w:w="675" w:type="dxa"/>
            <w:tcBorders>
              <w:left w:val="double" w:sz="4" w:space="0" w:color="auto"/>
            </w:tcBorders>
            <w:shd w:val="clear" w:color="auto" w:fill="auto"/>
            <w:vAlign w:val="center"/>
          </w:tcPr>
          <w:p w14:paraId="0753D470"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14.</w:t>
            </w:r>
          </w:p>
        </w:tc>
        <w:tc>
          <w:tcPr>
            <w:tcW w:w="6804" w:type="dxa"/>
          </w:tcPr>
          <w:p w14:paraId="360979B8"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i/>
                <w:sz w:val="24"/>
                <w:szCs w:val="24"/>
                <w:u w:val="single"/>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Krzydłowice.</w:t>
            </w:r>
          </w:p>
        </w:tc>
        <w:tc>
          <w:tcPr>
            <w:tcW w:w="1701" w:type="dxa"/>
            <w:shd w:val="clear" w:color="auto" w:fill="auto"/>
            <w:vAlign w:val="center"/>
          </w:tcPr>
          <w:p w14:paraId="248F680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XXIII/109/2004</w:t>
            </w:r>
          </w:p>
          <w:p w14:paraId="2C979D41"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638C9C39" w14:textId="77777777" w:rsidTr="009E1C62">
        <w:tc>
          <w:tcPr>
            <w:tcW w:w="675" w:type="dxa"/>
            <w:tcBorders>
              <w:left w:val="double" w:sz="4" w:space="0" w:color="auto"/>
            </w:tcBorders>
            <w:shd w:val="clear" w:color="auto" w:fill="auto"/>
            <w:vAlign w:val="center"/>
          </w:tcPr>
          <w:p w14:paraId="60DE7D40"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15.</w:t>
            </w:r>
          </w:p>
        </w:tc>
        <w:tc>
          <w:tcPr>
            <w:tcW w:w="6804" w:type="dxa"/>
          </w:tcPr>
          <w:p w14:paraId="5277F9EF"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Obiszów.</w:t>
            </w:r>
          </w:p>
        </w:tc>
        <w:tc>
          <w:tcPr>
            <w:tcW w:w="1701" w:type="dxa"/>
            <w:shd w:val="clear" w:color="auto" w:fill="auto"/>
            <w:vAlign w:val="center"/>
          </w:tcPr>
          <w:p w14:paraId="5FBC1F10"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XXIII/110/2004</w:t>
            </w:r>
          </w:p>
          <w:p w14:paraId="4F008F77"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78AC94B4" w14:textId="77777777" w:rsidTr="009E1C62">
        <w:tc>
          <w:tcPr>
            <w:tcW w:w="675" w:type="dxa"/>
            <w:tcBorders>
              <w:left w:val="double" w:sz="4" w:space="0" w:color="auto"/>
            </w:tcBorders>
            <w:shd w:val="clear" w:color="auto" w:fill="auto"/>
            <w:vAlign w:val="center"/>
          </w:tcPr>
          <w:p w14:paraId="2452284D"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16.</w:t>
            </w:r>
          </w:p>
        </w:tc>
        <w:tc>
          <w:tcPr>
            <w:tcW w:w="6804" w:type="dxa"/>
          </w:tcPr>
          <w:p w14:paraId="7EE0D388"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fragmentów gminy Grębocice w obrębie Proszówek.</w:t>
            </w:r>
          </w:p>
        </w:tc>
        <w:tc>
          <w:tcPr>
            <w:tcW w:w="1701" w:type="dxa"/>
            <w:shd w:val="clear" w:color="auto" w:fill="auto"/>
            <w:vAlign w:val="center"/>
          </w:tcPr>
          <w:p w14:paraId="12200624"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XXIII/112/2004</w:t>
            </w:r>
          </w:p>
          <w:p w14:paraId="71983EC2"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5CF0FABB" w14:textId="77777777" w:rsidTr="009E1C62">
        <w:tc>
          <w:tcPr>
            <w:tcW w:w="675" w:type="dxa"/>
            <w:tcBorders>
              <w:left w:val="double" w:sz="4" w:space="0" w:color="auto"/>
            </w:tcBorders>
            <w:shd w:val="clear" w:color="auto" w:fill="auto"/>
            <w:vAlign w:val="center"/>
          </w:tcPr>
          <w:p w14:paraId="0FD1C3E4" w14:textId="77777777" w:rsidR="005A085A" w:rsidRPr="00F53DCB" w:rsidRDefault="005A085A" w:rsidP="009E1C62">
            <w:pPr>
              <w:tabs>
                <w:tab w:val="left" w:pos="709"/>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17.</w:t>
            </w:r>
          </w:p>
        </w:tc>
        <w:tc>
          <w:tcPr>
            <w:tcW w:w="6804" w:type="dxa"/>
          </w:tcPr>
          <w:p w14:paraId="7D54B719"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fragmentu gminy Grębocice w obrębie Retków obejmującego połącznie drogi powiatowej nr 20 101 z droga wojewódzką nr 292.</w:t>
            </w:r>
          </w:p>
        </w:tc>
        <w:tc>
          <w:tcPr>
            <w:tcW w:w="1701" w:type="dxa"/>
            <w:shd w:val="clear" w:color="auto" w:fill="auto"/>
            <w:vAlign w:val="center"/>
          </w:tcPr>
          <w:p w14:paraId="36013FE8"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XXIII/113/2004</w:t>
            </w:r>
          </w:p>
          <w:p w14:paraId="68FD6AA4"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20.02.2004 r.</w:t>
            </w:r>
          </w:p>
        </w:tc>
      </w:tr>
      <w:tr w:rsidR="005A085A" w:rsidRPr="00F53DCB" w14:paraId="724A85CE" w14:textId="77777777" w:rsidTr="009E1C62">
        <w:tc>
          <w:tcPr>
            <w:tcW w:w="675" w:type="dxa"/>
            <w:tcBorders>
              <w:left w:val="double" w:sz="4" w:space="0" w:color="auto"/>
            </w:tcBorders>
            <w:shd w:val="clear" w:color="auto" w:fill="auto"/>
            <w:vAlign w:val="center"/>
          </w:tcPr>
          <w:p w14:paraId="23CFBA04"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18.</w:t>
            </w:r>
          </w:p>
        </w:tc>
        <w:tc>
          <w:tcPr>
            <w:tcW w:w="6804" w:type="dxa"/>
          </w:tcPr>
          <w:p w14:paraId="731FFC5F"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i/>
                <w:iCs/>
                <w:sz w:val="24"/>
                <w:szCs w:val="24"/>
                <w:lang w:eastAsia="ar-SA"/>
              </w:rPr>
            </w:pPr>
            <w:r w:rsidRPr="00F53DCB">
              <w:rPr>
                <w:rFonts w:asciiTheme="majorHAnsi" w:eastAsia="Times New Roman" w:hAnsiTheme="majorHAnsi" w:cstheme="majorHAnsi"/>
                <w:sz w:val="24"/>
                <w:szCs w:val="24"/>
                <w:lang w:eastAsia="ar-SA"/>
              </w:rPr>
              <w:t>Miejscowy plan zagospodarowania przestrzennego dla terenów górniczych „Głogów Głęboki – Przemysłowy” i „Sieroszowice I” oraz powiązanych z nimi funkcjonalnie innych obszarów w granicach administracyjnych gminy Grębocice, z wyłączeniem części obszarów leżących w granicach terenów górniczych „Rudna I” i „Rudna II”.</w:t>
            </w:r>
          </w:p>
        </w:tc>
        <w:tc>
          <w:tcPr>
            <w:tcW w:w="1701" w:type="dxa"/>
            <w:shd w:val="clear" w:color="auto" w:fill="auto"/>
            <w:vAlign w:val="center"/>
          </w:tcPr>
          <w:p w14:paraId="2D21CF4F"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XLVII/191/2009</w:t>
            </w:r>
          </w:p>
          <w:p w14:paraId="051ADADA"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24.09.2009 r.</w:t>
            </w:r>
          </w:p>
        </w:tc>
      </w:tr>
      <w:tr w:rsidR="005A085A" w:rsidRPr="00F53DCB" w14:paraId="70EA9F01" w14:textId="77777777" w:rsidTr="009E1C62">
        <w:tc>
          <w:tcPr>
            <w:tcW w:w="675" w:type="dxa"/>
            <w:tcBorders>
              <w:left w:val="double" w:sz="4" w:space="0" w:color="auto"/>
            </w:tcBorders>
            <w:shd w:val="clear" w:color="auto" w:fill="auto"/>
            <w:vAlign w:val="center"/>
          </w:tcPr>
          <w:p w14:paraId="2FFC1AE9"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19.</w:t>
            </w:r>
          </w:p>
        </w:tc>
        <w:tc>
          <w:tcPr>
            <w:tcW w:w="6804" w:type="dxa"/>
          </w:tcPr>
          <w:p w14:paraId="75A125D9"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Miejscowy plan zagospodarowania przestrzennego dla obszarów położonych w obrębach: Bucze, Czerńczyce, Grębocice, Krzydłowice, Proszówek, Retków, Rzeczyca, Szymocin i Trzęsów w gminie Grębocice.</w:t>
            </w:r>
          </w:p>
        </w:tc>
        <w:tc>
          <w:tcPr>
            <w:tcW w:w="1701" w:type="dxa"/>
            <w:shd w:val="clear" w:color="auto" w:fill="auto"/>
            <w:vAlign w:val="center"/>
          </w:tcPr>
          <w:p w14:paraId="4235E16E"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LX/238/2010</w:t>
            </w:r>
          </w:p>
          <w:p w14:paraId="28160C82"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10.06.2010 r.</w:t>
            </w:r>
          </w:p>
        </w:tc>
      </w:tr>
      <w:tr w:rsidR="005A085A" w:rsidRPr="00F53DCB" w14:paraId="34861B63" w14:textId="77777777" w:rsidTr="009E1C62">
        <w:trPr>
          <w:trHeight w:val="573"/>
        </w:trPr>
        <w:tc>
          <w:tcPr>
            <w:tcW w:w="675" w:type="dxa"/>
            <w:tcBorders>
              <w:left w:val="double" w:sz="4" w:space="0" w:color="auto"/>
            </w:tcBorders>
            <w:shd w:val="clear" w:color="auto" w:fill="auto"/>
            <w:vAlign w:val="center"/>
          </w:tcPr>
          <w:p w14:paraId="73E2EA03"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lastRenderedPageBreak/>
              <w:t>20.</w:t>
            </w:r>
          </w:p>
        </w:tc>
        <w:tc>
          <w:tcPr>
            <w:tcW w:w="6804" w:type="dxa"/>
          </w:tcPr>
          <w:p w14:paraId="633870A5" w14:textId="77777777" w:rsidR="005A085A" w:rsidRPr="00F53DCB" w:rsidRDefault="005A085A" w:rsidP="009E1C62">
            <w:pPr>
              <w:keepNext/>
              <w:shd w:val="clear" w:color="auto" w:fill="FFFFFF"/>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bCs/>
                <w:caps/>
                <w:sz w:val="24"/>
                <w:szCs w:val="24"/>
                <w:lang w:eastAsia="ar-SA"/>
              </w:rPr>
              <w:t>M</w:t>
            </w:r>
            <w:r w:rsidRPr="00F53DCB">
              <w:rPr>
                <w:rFonts w:asciiTheme="majorHAnsi" w:eastAsia="Times New Roman" w:hAnsiTheme="majorHAnsi" w:cstheme="majorHAnsi"/>
                <w:bCs/>
                <w:sz w:val="24"/>
                <w:szCs w:val="24"/>
                <w:lang w:eastAsia="ar-SA"/>
              </w:rPr>
              <w:t>iejscowy plan zagospodarowania przestrzennego dla korytarza infrastruktury technicznej w obrębie Kwielice w gminie Grębocice.</w:t>
            </w:r>
            <w:r w:rsidRPr="00F53DCB">
              <w:rPr>
                <w:rFonts w:asciiTheme="majorHAnsi" w:eastAsia="Times New Roman" w:hAnsiTheme="majorHAnsi" w:cstheme="majorHAnsi"/>
                <w:sz w:val="24"/>
                <w:szCs w:val="24"/>
                <w:lang w:eastAsia="ar-SA"/>
              </w:rPr>
              <w:t> </w:t>
            </w:r>
          </w:p>
        </w:tc>
        <w:tc>
          <w:tcPr>
            <w:tcW w:w="1701" w:type="dxa"/>
            <w:shd w:val="clear" w:color="auto" w:fill="auto"/>
            <w:vAlign w:val="center"/>
          </w:tcPr>
          <w:p w14:paraId="07465804"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bCs/>
                <w:caps/>
                <w:sz w:val="24"/>
                <w:szCs w:val="24"/>
                <w:lang w:eastAsia="ar-SA"/>
              </w:rPr>
            </w:pPr>
            <w:r w:rsidRPr="00F53DCB">
              <w:rPr>
                <w:rFonts w:asciiTheme="majorHAnsi" w:eastAsia="Times New Roman" w:hAnsiTheme="majorHAnsi" w:cstheme="majorHAnsi"/>
                <w:bCs/>
                <w:caps/>
                <w:sz w:val="24"/>
                <w:szCs w:val="24"/>
                <w:lang w:eastAsia="ar-SA"/>
              </w:rPr>
              <w:t>XXI/95/2012</w:t>
            </w:r>
          </w:p>
          <w:p w14:paraId="30AB3E69" w14:textId="77777777" w:rsidR="005A085A" w:rsidRPr="00F53DCB" w:rsidRDefault="005A085A" w:rsidP="009E1C62">
            <w:pPr>
              <w:tabs>
                <w:tab w:val="left" w:pos="709"/>
              </w:tabs>
              <w:suppressAutoHyphens/>
              <w:spacing w:after="0" w:line="240" w:lineRule="auto"/>
              <w:jc w:val="center"/>
              <w:rPr>
                <w:rFonts w:asciiTheme="majorHAnsi" w:eastAsia="Times New Roman" w:hAnsiTheme="majorHAnsi" w:cstheme="majorHAnsi"/>
                <w:bCs/>
                <w:sz w:val="24"/>
                <w:szCs w:val="24"/>
                <w:lang w:eastAsia="ar-SA"/>
              </w:rPr>
            </w:pPr>
            <w:r w:rsidRPr="00F53DCB">
              <w:rPr>
                <w:rFonts w:asciiTheme="majorHAnsi" w:eastAsia="Times New Roman" w:hAnsiTheme="majorHAnsi" w:cstheme="majorHAnsi"/>
                <w:bCs/>
                <w:sz w:val="24"/>
                <w:szCs w:val="24"/>
                <w:lang w:eastAsia="ar-SA"/>
              </w:rPr>
              <w:t>31.01.2012</w:t>
            </w:r>
          </w:p>
        </w:tc>
      </w:tr>
      <w:tr w:rsidR="005A085A" w:rsidRPr="00F53DCB" w14:paraId="3826D60D" w14:textId="77777777" w:rsidTr="009E1C62">
        <w:tc>
          <w:tcPr>
            <w:tcW w:w="675" w:type="dxa"/>
            <w:tcBorders>
              <w:left w:val="double" w:sz="4" w:space="0" w:color="auto"/>
            </w:tcBorders>
            <w:shd w:val="clear" w:color="auto" w:fill="auto"/>
            <w:vAlign w:val="center"/>
          </w:tcPr>
          <w:p w14:paraId="17D56542"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21.</w:t>
            </w:r>
          </w:p>
        </w:tc>
        <w:tc>
          <w:tcPr>
            <w:tcW w:w="6804" w:type="dxa"/>
          </w:tcPr>
          <w:p w14:paraId="709A429B"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Zmiana miejscowego planu zagospodarowania przestrzennego wybranego obszaru w obrębie Rzeczyca gminy Grębocice.</w:t>
            </w:r>
          </w:p>
        </w:tc>
        <w:tc>
          <w:tcPr>
            <w:tcW w:w="1701" w:type="dxa"/>
            <w:shd w:val="clear" w:color="auto" w:fill="auto"/>
            <w:vAlign w:val="center"/>
          </w:tcPr>
          <w:p w14:paraId="68FA25E6"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XXIX/134/2012</w:t>
            </w:r>
          </w:p>
          <w:p w14:paraId="5F8CD07B"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bCs/>
                <w:sz w:val="24"/>
                <w:szCs w:val="24"/>
                <w:lang w:eastAsia="ar-SA"/>
              </w:rPr>
            </w:pPr>
            <w:r w:rsidRPr="00F53DCB">
              <w:rPr>
                <w:rFonts w:asciiTheme="majorHAnsi" w:eastAsia="Times New Roman" w:hAnsiTheme="majorHAnsi" w:cstheme="majorHAnsi"/>
                <w:bCs/>
                <w:sz w:val="24"/>
                <w:szCs w:val="24"/>
                <w:lang w:eastAsia="ar-SA"/>
              </w:rPr>
              <w:t>24.07.2012</w:t>
            </w:r>
          </w:p>
        </w:tc>
      </w:tr>
      <w:tr w:rsidR="005A085A" w:rsidRPr="00F53DCB" w14:paraId="3C3A3126" w14:textId="77777777" w:rsidTr="009E1C62">
        <w:tc>
          <w:tcPr>
            <w:tcW w:w="675" w:type="dxa"/>
            <w:tcBorders>
              <w:left w:val="double" w:sz="4" w:space="0" w:color="auto"/>
            </w:tcBorders>
            <w:shd w:val="clear" w:color="auto" w:fill="auto"/>
            <w:vAlign w:val="center"/>
          </w:tcPr>
          <w:p w14:paraId="44EE829F"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22.</w:t>
            </w:r>
          </w:p>
        </w:tc>
        <w:tc>
          <w:tcPr>
            <w:tcW w:w="6804" w:type="dxa"/>
          </w:tcPr>
          <w:p w14:paraId="0D15D5B2"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 xml:space="preserve">Miejscowy plan zagospodarowania przestrzennego </w:t>
            </w:r>
            <w:r w:rsidRPr="00F53DCB">
              <w:rPr>
                <w:rFonts w:asciiTheme="majorHAnsi" w:eastAsia="Times New Roman" w:hAnsiTheme="majorHAnsi" w:cstheme="majorHAnsi"/>
                <w:bCs/>
                <w:sz w:val="24"/>
                <w:szCs w:val="24"/>
                <w:lang w:eastAsia="ar-SA"/>
              </w:rPr>
              <w:t>dla rozbudowy obiektu unieszkodliwiania odpadów wydobywczych „Żelazny Most” w granicach administracyjnych gminy Grębocice.</w:t>
            </w:r>
          </w:p>
        </w:tc>
        <w:tc>
          <w:tcPr>
            <w:tcW w:w="1701" w:type="dxa"/>
            <w:shd w:val="clear" w:color="auto" w:fill="auto"/>
            <w:vAlign w:val="center"/>
          </w:tcPr>
          <w:p w14:paraId="19B3CF87"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LVI/265/2014</w:t>
            </w:r>
          </w:p>
          <w:p w14:paraId="222D3AEC"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bCs/>
                <w:sz w:val="24"/>
                <w:szCs w:val="24"/>
                <w:lang w:eastAsia="ar-SA"/>
              </w:rPr>
            </w:pPr>
            <w:r w:rsidRPr="00F53DCB">
              <w:rPr>
                <w:rFonts w:asciiTheme="majorHAnsi" w:eastAsia="Times New Roman" w:hAnsiTheme="majorHAnsi" w:cstheme="majorHAnsi"/>
                <w:bCs/>
                <w:sz w:val="24"/>
                <w:szCs w:val="24"/>
                <w:lang w:eastAsia="ar-SA"/>
              </w:rPr>
              <w:t>25.03.2014 r.</w:t>
            </w:r>
          </w:p>
        </w:tc>
      </w:tr>
      <w:tr w:rsidR="005A085A" w:rsidRPr="00F53DCB" w14:paraId="10109257" w14:textId="77777777" w:rsidTr="009E1C62">
        <w:tc>
          <w:tcPr>
            <w:tcW w:w="675" w:type="dxa"/>
            <w:tcBorders>
              <w:left w:val="double" w:sz="4" w:space="0" w:color="auto"/>
            </w:tcBorders>
            <w:shd w:val="clear" w:color="auto" w:fill="auto"/>
            <w:vAlign w:val="center"/>
          </w:tcPr>
          <w:p w14:paraId="1F7C483D"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23.</w:t>
            </w:r>
          </w:p>
        </w:tc>
        <w:tc>
          <w:tcPr>
            <w:tcW w:w="6804" w:type="dxa"/>
          </w:tcPr>
          <w:p w14:paraId="7DEBFFEF"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Calibri" w:hAnsiTheme="majorHAnsi" w:cstheme="majorHAnsi"/>
                <w:sz w:val="24"/>
                <w:szCs w:val="24"/>
                <w:lang w:eastAsia="ar-SA"/>
              </w:rPr>
              <w:t xml:space="preserve">Miejscowy plan zagospodarowania przestrzennego </w:t>
            </w:r>
            <w:r w:rsidRPr="00F53DCB">
              <w:rPr>
                <w:rFonts w:asciiTheme="majorHAnsi" w:eastAsia="Times New Roman" w:hAnsiTheme="majorHAnsi" w:cstheme="majorHAnsi"/>
                <w:sz w:val="24"/>
                <w:szCs w:val="24"/>
                <w:lang w:eastAsia="ar-SA"/>
              </w:rPr>
              <w:t>dla wybranych obszarów w Gminie Grębocice, w tym położonych w granicach terenów górniczych.</w:t>
            </w:r>
          </w:p>
        </w:tc>
        <w:tc>
          <w:tcPr>
            <w:tcW w:w="1701" w:type="dxa"/>
            <w:shd w:val="clear" w:color="auto" w:fill="auto"/>
            <w:vAlign w:val="center"/>
          </w:tcPr>
          <w:p w14:paraId="61C6615E"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LXI/291/2014</w:t>
            </w:r>
          </w:p>
          <w:p w14:paraId="12924292"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30.06.2014 r.</w:t>
            </w:r>
          </w:p>
        </w:tc>
      </w:tr>
      <w:tr w:rsidR="005A085A" w:rsidRPr="00F53DCB" w14:paraId="33702970" w14:textId="77777777" w:rsidTr="009E1C62">
        <w:tc>
          <w:tcPr>
            <w:tcW w:w="675" w:type="dxa"/>
            <w:tcBorders>
              <w:left w:val="double" w:sz="4" w:space="0" w:color="auto"/>
            </w:tcBorders>
            <w:shd w:val="clear" w:color="auto" w:fill="auto"/>
            <w:vAlign w:val="center"/>
          </w:tcPr>
          <w:p w14:paraId="66CAC907"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24.</w:t>
            </w:r>
          </w:p>
        </w:tc>
        <w:tc>
          <w:tcPr>
            <w:tcW w:w="6804" w:type="dxa"/>
          </w:tcPr>
          <w:p w14:paraId="0C8EFEF1" w14:textId="77777777" w:rsidR="005A085A" w:rsidRPr="00F53DCB" w:rsidRDefault="005A085A" w:rsidP="009E1C62">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 xml:space="preserve">Zmiana miejscowego planu zagospodarowania przestrzennego </w:t>
            </w:r>
            <w:r w:rsidRPr="00F53DCB">
              <w:rPr>
                <w:rFonts w:asciiTheme="majorHAnsi" w:eastAsia="Times New Roman" w:hAnsiTheme="majorHAnsi" w:cstheme="majorHAnsi"/>
                <w:bCs/>
                <w:sz w:val="24"/>
                <w:szCs w:val="24"/>
                <w:lang w:eastAsia="ar-SA"/>
              </w:rPr>
              <w:t>wybranych obszarów w obrębie Grębocice gminy Grębocice.</w:t>
            </w:r>
          </w:p>
        </w:tc>
        <w:tc>
          <w:tcPr>
            <w:tcW w:w="1701" w:type="dxa"/>
            <w:shd w:val="clear" w:color="auto" w:fill="auto"/>
            <w:vAlign w:val="center"/>
          </w:tcPr>
          <w:p w14:paraId="64D71E84"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LXIII/300/2014</w:t>
            </w:r>
          </w:p>
          <w:p w14:paraId="2BBAAC49" w14:textId="77777777" w:rsidR="005A085A" w:rsidRPr="00F53DCB" w:rsidRDefault="005A085A" w:rsidP="009E1C62">
            <w:pPr>
              <w:shd w:val="clear" w:color="auto" w:fill="FFFFFF"/>
              <w:tabs>
                <w:tab w:val="left" w:pos="709"/>
              </w:tabs>
              <w:suppressAutoHyphens/>
              <w:spacing w:after="0" w:line="240" w:lineRule="auto"/>
              <w:jc w:val="center"/>
              <w:rPr>
                <w:rFonts w:asciiTheme="majorHAnsi" w:eastAsia="Times New Roman" w:hAnsiTheme="majorHAnsi" w:cstheme="majorHAnsi"/>
                <w:bCs/>
                <w:sz w:val="24"/>
                <w:szCs w:val="24"/>
                <w:lang w:eastAsia="ar-SA"/>
              </w:rPr>
            </w:pPr>
            <w:r w:rsidRPr="00F53DCB">
              <w:rPr>
                <w:rFonts w:asciiTheme="majorHAnsi" w:eastAsia="Times New Roman" w:hAnsiTheme="majorHAnsi" w:cstheme="majorHAnsi"/>
                <w:bCs/>
                <w:sz w:val="24"/>
                <w:szCs w:val="24"/>
                <w:lang w:eastAsia="ar-SA"/>
              </w:rPr>
              <w:t>26.08.2014 r.</w:t>
            </w:r>
          </w:p>
        </w:tc>
      </w:tr>
      <w:tr w:rsidR="005A085A" w:rsidRPr="00F53DCB" w14:paraId="6296302E" w14:textId="77777777" w:rsidTr="009E1C62">
        <w:tc>
          <w:tcPr>
            <w:tcW w:w="675" w:type="dxa"/>
            <w:tcBorders>
              <w:left w:val="double" w:sz="4" w:space="0" w:color="auto"/>
            </w:tcBorders>
            <w:shd w:val="clear" w:color="auto" w:fill="auto"/>
            <w:vAlign w:val="center"/>
          </w:tcPr>
          <w:p w14:paraId="70F27B03"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25.</w:t>
            </w:r>
          </w:p>
        </w:tc>
        <w:tc>
          <w:tcPr>
            <w:tcW w:w="6804" w:type="dxa"/>
          </w:tcPr>
          <w:p w14:paraId="21660D50" w14:textId="77777777" w:rsidR="005A085A" w:rsidRPr="00F53DCB" w:rsidRDefault="005A085A" w:rsidP="009E1C62">
            <w:pPr>
              <w:widowControl w:val="0"/>
              <w:autoSpaceDE w:val="0"/>
              <w:autoSpaceDN w:val="0"/>
              <w:adjustRightInd w:val="0"/>
              <w:spacing w:after="0" w:line="240" w:lineRule="auto"/>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Miejscowy plan zagospodarowania przestrzennego dla wybranych obszarów w obrębie Grębocice w gminie Grębocice</w:t>
            </w:r>
          </w:p>
        </w:tc>
        <w:tc>
          <w:tcPr>
            <w:tcW w:w="1701" w:type="dxa"/>
            <w:shd w:val="clear" w:color="auto" w:fill="auto"/>
            <w:vAlign w:val="center"/>
          </w:tcPr>
          <w:p w14:paraId="63198D34"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XXX/123/2016</w:t>
            </w:r>
          </w:p>
          <w:p w14:paraId="664AE73E"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23.06.2016 r.</w:t>
            </w:r>
          </w:p>
        </w:tc>
      </w:tr>
      <w:tr w:rsidR="005A085A" w:rsidRPr="00F53DCB" w14:paraId="42C2B2DD" w14:textId="77777777" w:rsidTr="009E1C62">
        <w:tc>
          <w:tcPr>
            <w:tcW w:w="675" w:type="dxa"/>
            <w:tcBorders>
              <w:left w:val="double" w:sz="4" w:space="0" w:color="auto"/>
            </w:tcBorders>
            <w:shd w:val="clear" w:color="auto" w:fill="auto"/>
            <w:vAlign w:val="center"/>
          </w:tcPr>
          <w:p w14:paraId="36C33BD0"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26.</w:t>
            </w:r>
          </w:p>
        </w:tc>
        <w:tc>
          <w:tcPr>
            <w:tcW w:w="6804" w:type="dxa"/>
          </w:tcPr>
          <w:p w14:paraId="7ADA7200" w14:textId="77777777" w:rsidR="005A085A" w:rsidRPr="00F53DCB" w:rsidRDefault="005A085A" w:rsidP="009E1C62">
            <w:pPr>
              <w:widowControl w:val="0"/>
              <w:autoSpaceDE w:val="0"/>
              <w:autoSpaceDN w:val="0"/>
              <w:adjustRightInd w:val="0"/>
              <w:spacing w:after="0" w:line="240" w:lineRule="auto"/>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Miejscowy plan zagospodarowania przestrzennego  dla wybranych obszarów w obrębach: Duża Wólka, Grodowiec, Grębocice, Kwielice, Obiszów, Retków i Wilczyn w Gminie Grębocice</w:t>
            </w:r>
          </w:p>
        </w:tc>
        <w:tc>
          <w:tcPr>
            <w:tcW w:w="1701" w:type="dxa"/>
            <w:shd w:val="clear" w:color="auto" w:fill="auto"/>
            <w:vAlign w:val="center"/>
          </w:tcPr>
          <w:p w14:paraId="2954693B"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XXXVII/164/2016</w:t>
            </w:r>
          </w:p>
          <w:p w14:paraId="2655C065"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bCs/>
                <w:sz w:val="24"/>
                <w:szCs w:val="24"/>
                <w:lang w:eastAsia="pl-PL"/>
              </w:rPr>
              <w:t>19.12.2016 r.</w:t>
            </w:r>
          </w:p>
        </w:tc>
      </w:tr>
      <w:tr w:rsidR="005A085A" w:rsidRPr="00F53DCB" w14:paraId="5F00A7FA" w14:textId="77777777" w:rsidTr="009E1C62">
        <w:tc>
          <w:tcPr>
            <w:tcW w:w="675" w:type="dxa"/>
            <w:tcBorders>
              <w:left w:val="double" w:sz="4" w:space="0" w:color="auto"/>
            </w:tcBorders>
            <w:shd w:val="clear" w:color="auto" w:fill="auto"/>
            <w:vAlign w:val="center"/>
          </w:tcPr>
          <w:p w14:paraId="4254AFC3"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27.</w:t>
            </w:r>
          </w:p>
        </w:tc>
        <w:tc>
          <w:tcPr>
            <w:tcW w:w="6804" w:type="dxa"/>
          </w:tcPr>
          <w:p w14:paraId="45E79FC2" w14:textId="77777777" w:rsidR="005A085A" w:rsidRPr="00F53DCB" w:rsidRDefault="005A085A" w:rsidP="009E1C62">
            <w:pPr>
              <w:widowControl w:val="0"/>
              <w:autoSpaceDE w:val="0"/>
              <w:autoSpaceDN w:val="0"/>
              <w:adjustRightInd w:val="0"/>
              <w:spacing w:after="0" w:line="240" w:lineRule="auto"/>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Miejscowy plan zagospodarowania przestrzennego  dla wybranych obszarów w obrębach: Bucze, Duża Wólka, Grębocice, Grodowiec, Kwielice, Obiszów, Ogorzelec, Rzeczyca, Stara Rzeka i Szymocin w gminie Grębocice.</w:t>
            </w:r>
          </w:p>
        </w:tc>
        <w:tc>
          <w:tcPr>
            <w:tcW w:w="1701" w:type="dxa"/>
            <w:shd w:val="clear" w:color="auto" w:fill="auto"/>
            <w:vAlign w:val="center"/>
          </w:tcPr>
          <w:p w14:paraId="61E8C019" w14:textId="77777777" w:rsidR="005A085A" w:rsidRPr="00F53DCB" w:rsidRDefault="005A085A" w:rsidP="009E1C62">
            <w:pPr>
              <w:shd w:val="clear" w:color="auto" w:fill="FFFFFF"/>
              <w:spacing w:after="0" w:line="240" w:lineRule="auto"/>
              <w:jc w:val="center"/>
              <w:rPr>
                <w:rFonts w:asciiTheme="majorHAnsi" w:hAnsiTheme="majorHAnsi" w:cstheme="majorHAnsi"/>
                <w:sz w:val="24"/>
                <w:szCs w:val="24"/>
              </w:rPr>
            </w:pPr>
            <w:r w:rsidRPr="00F53DCB">
              <w:rPr>
                <w:rFonts w:asciiTheme="majorHAnsi" w:hAnsiTheme="majorHAnsi" w:cstheme="majorHAnsi"/>
                <w:sz w:val="24"/>
                <w:szCs w:val="24"/>
              </w:rPr>
              <w:t>XX/161/2020</w:t>
            </w:r>
          </w:p>
          <w:p w14:paraId="391E6B21"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24.03.2020 r.</w:t>
            </w:r>
          </w:p>
        </w:tc>
      </w:tr>
      <w:tr w:rsidR="005A085A" w:rsidRPr="00F53DCB" w14:paraId="7F57DCE6" w14:textId="77777777" w:rsidTr="009E1C62">
        <w:tc>
          <w:tcPr>
            <w:tcW w:w="675" w:type="dxa"/>
            <w:tcBorders>
              <w:left w:val="double" w:sz="4" w:space="0" w:color="auto"/>
              <w:bottom w:val="double" w:sz="4" w:space="0" w:color="auto"/>
            </w:tcBorders>
            <w:shd w:val="clear" w:color="auto" w:fill="auto"/>
            <w:vAlign w:val="center"/>
          </w:tcPr>
          <w:p w14:paraId="37391D9A" w14:textId="77777777" w:rsidR="005A085A" w:rsidRPr="00F53DCB" w:rsidRDefault="005A085A" w:rsidP="009E1C62">
            <w:pPr>
              <w:tabs>
                <w:tab w:val="left" w:pos="709"/>
                <w:tab w:val="center" w:pos="4536"/>
                <w:tab w:val="right" w:pos="9072"/>
              </w:tabs>
              <w:suppressAutoHyphens/>
              <w:snapToGrid w:val="0"/>
              <w:spacing w:after="0" w:line="240" w:lineRule="auto"/>
              <w:ind w:left="-303"/>
              <w:jc w:val="center"/>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28.</w:t>
            </w:r>
          </w:p>
        </w:tc>
        <w:tc>
          <w:tcPr>
            <w:tcW w:w="6804" w:type="dxa"/>
            <w:tcBorders>
              <w:bottom w:val="double" w:sz="4" w:space="0" w:color="auto"/>
            </w:tcBorders>
          </w:tcPr>
          <w:p w14:paraId="2531797C" w14:textId="77777777" w:rsidR="005A085A" w:rsidRPr="00F53DCB" w:rsidRDefault="005A085A" w:rsidP="009E1C62">
            <w:pPr>
              <w:widowControl w:val="0"/>
              <w:autoSpaceDE w:val="0"/>
              <w:autoSpaceDN w:val="0"/>
              <w:adjustRightInd w:val="0"/>
              <w:spacing w:after="0" w:line="240" w:lineRule="auto"/>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Miejscowy plan zagospodarowania przestrzennego  dla wybranych obszarów w obrębach: Duża Wólka, Krzydłowice, Rzeczyca, Stara Rzeka i Wilczyn w gminie Grębocice.</w:t>
            </w:r>
          </w:p>
        </w:tc>
        <w:tc>
          <w:tcPr>
            <w:tcW w:w="1701" w:type="dxa"/>
            <w:tcBorders>
              <w:bottom w:val="double" w:sz="4" w:space="0" w:color="auto"/>
            </w:tcBorders>
            <w:shd w:val="clear" w:color="auto" w:fill="auto"/>
            <w:vAlign w:val="center"/>
          </w:tcPr>
          <w:p w14:paraId="760E4A08"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XXVII/197/2020</w:t>
            </w:r>
          </w:p>
          <w:p w14:paraId="1D3B19C2" w14:textId="77777777" w:rsidR="005A085A" w:rsidRPr="00F53DCB" w:rsidRDefault="005A085A" w:rsidP="009E1C62">
            <w:pPr>
              <w:shd w:val="clear" w:color="auto" w:fill="FFFFFF"/>
              <w:spacing w:after="0" w:line="240" w:lineRule="auto"/>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bCs/>
                <w:sz w:val="24"/>
                <w:szCs w:val="24"/>
                <w:lang w:eastAsia="pl-PL"/>
              </w:rPr>
              <w:t>29.09.2020 r.</w:t>
            </w:r>
          </w:p>
        </w:tc>
      </w:tr>
    </w:tbl>
    <w:p w14:paraId="68C250F3" w14:textId="77777777" w:rsidR="005A085A" w:rsidRDefault="005A085A" w:rsidP="005A085A">
      <w:pPr>
        <w:autoSpaceDE w:val="0"/>
        <w:autoSpaceDN w:val="0"/>
        <w:adjustRightInd w:val="0"/>
        <w:spacing w:after="0" w:line="240" w:lineRule="auto"/>
        <w:ind w:firstLine="708"/>
        <w:rPr>
          <w:rFonts w:ascii="Times New Roman" w:hAnsi="Times New Roman" w:cs="Times New Roman"/>
          <w:b/>
          <w:sz w:val="24"/>
          <w:szCs w:val="24"/>
        </w:rPr>
      </w:pPr>
    </w:p>
    <w:p w14:paraId="01A85B9D" w14:textId="77777777" w:rsidR="005A085A" w:rsidRPr="00F53DCB" w:rsidRDefault="005A085A" w:rsidP="00F53DCB">
      <w:pPr>
        <w:autoSpaceDE w:val="0"/>
        <w:autoSpaceDN w:val="0"/>
        <w:adjustRightInd w:val="0"/>
        <w:spacing w:after="0" w:line="240" w:lineRule="auto"/>
        <w:rPr>
          <w:rFonts w:asciiTheme="majorHAnsi" w:hAnsiTheme="majorHAnsi" w:cstheme="majorHAnsi"/>
          <w:b/>
          <w:sz w:val="24"/>
          <w:szCs w:val="24"/>
        </w:rPr>
      </w:pPr>
      <w:r w:rsidRPr="00F53DCB">
        <w:rPr>
          <w:rFonts w:asciiTheme="majorHAnsi" w:hAnsiTheme="majorHAnsi" w:cstheme="majorHAnsi"/>
          <w:b/>
          <w:sz w:val="24"/>
          <w:szCs w:val="24"/>
        </w:rPr>
        <w:t>2) Plany zagospodarowania przestrzennego uchwalone w 2020 r.</w:t>
      </w:r>
    </w:p>
    <w:p w14:paraId="32CF47A4" w14:textId="77777777" w:rsidR="005A085A" w:rsidRPr="00F53DCB" w:rsidRDefault="005A085A" w:rsidP="005A085A">
      <w:pPr>
        <w:autoSpaceDE w:val="0"/>
        <w:autoSpaceDN w:val="0"/>
        <w:adjustRightInd w:val="0"/>
        <w:spacing w:after="0" w:line="240" w:lineRule="auto"/>
        <w:rPr>
          <w:rFonts w:asciiTheme="majorHAnsi" w:hAnsiTheme="majorHAnsi" w:cstheme="majorHAnsi"/>
          <w:sz w:val="24"/>
          <w:szCs w:val="24"/>
        </w:rPr>
      </w:pPr>
    </w:p>
    <w:p w14:paraId="54FC1B7F"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bCs/>
          <w:sz w:val="24"/>
          <w:szCs w:val="24"/>
        </w:rPr>
      </w:pPr>
      <w:r w:rsidRPr="00F53DCB">
        <w:rPr>
          <w:rFonts w:asciiTheme="majorHAnsi" w:eastAsia="Times New Roman" w:hAnsiTheme="majorHAnsi" w:cstheme="majorHAnsi"/>
          <w:sz w:val="24"/>
          <w:szCs w:val="24"/>
          <w:lang w:eastAsia="ar-SA"/>
        </w:rPr>
        <w:t xml:space="preserve">W 2020 r. uchwalono dwa miejscowe plany zagospodarowania przestrzennego. </w:t>
      </w:r>
      <w:r w:rsidRPr="00F53DCB">
        <w:rPr>
          <w:rFonts w:asciiTheme="majorHAnsi" w:hAnsiTheme="majorHAnsi" w:cstheme="majorHAnsi"/>
          <w:sz w:val="24"/>
          <w:szCs w:val="24"/>
        </w:rPr>
        <w:t>Przesłankami do podjęcia prac zmierzających do uchwalenia tych planów były przede wszystkim zgłoszone wnioski o zmianę – dla wybranych obszarów - ustaleń obowiązujących planów miejscowych, z uwagi na potrzeb</w:t>
      </w:r>
      <w:r w:rsidRPr="00F53DCB">
        <w:rPr>
          <w:rFonts w:asciiTheme="majorHAnsi" w:eastAsia="TimesNewRoman" w:hAnsiTheme="majorHAnsi" w:cstheme="majorHAnsi"/>
          <w:sz w:val="24"/>
          <w:szCs w:val="24"/>
        </w:rPr>
        <w:t xml:space="preserve">ę </w:t>
      </w:r>
      <w:r w:rsidRPr="00F53DCB">
        <w:rPr>
          <w:rFonts w:asciiTheme="majorHAnsi" w:hAnsiTheme="majorHAnsi" w:cstheme="majorHAnsi"/>
          <w:sz w:val="24"/>
          <w:szCs w:val="24"/>
        </w:rPr>
        <w:t>umo</w:t>
      </w:r>
      <w:r w:rsidRPr="00F53DCB">
        <w:rPr>
          <w:rFonts w:asciiTheme="majorHAnsi" w:eastAsia="TimesNewRoman" w:hAnsiTheme="majorHAnsi" w:cstheme="majorHAnsi"/>
          <w:sz w:val="24"/>
          <w:szCs w:val="24"/>
        </w:rPr>
        <w:t>ż</w:t>
      </w:r>
      <w:r w:rsidRPr="00F53DCB">
        <w:rPr>
          <w:rFonts w:asciiTheme="majorHAnsi" w:hAnsiTheme="majorHAnsi" w:cstheme="majorHAnsi"/>
          <w:sz w:val="24"/>
          <w:szCs w:val="24"/>
        </w:rPr>
        <w:t>liwienia realizacji poszczególnych zamierze</w:t>
      </w:r>
      <w:r w:rsidRPr="00F53DCB">
        <w:rPr>
          <w:rFonts w:asciiTheme="majorHAnsi" w:eastAsia="TimesNewRoman" w:hAnsiTheme="majorHAnsi" w:cstheme="majorHAnsi"/>
          <w:sz w:val="24"/>
          <w:szCs w:val="24"/>
        </w:rPr>
        <w:t xml:space="preserve">ń </w:t>
      </w:r>
      <w:r w:rsidRPr="00F53DCB">
        <w:rPr>
          <w:rFonts w:asciiTheme="majorHAnsi" w:hAnsiTheme="majorHAnsi" w:cstheme="majorHAnsi"/>
          <w:sz w:val="24"/>
          <w:szCs w:val="24"/>
        </w:rPr>
        <w:t>inwestycyjnych, w tym tych blokowanych dotychczasowymi ustaleniami obowi</w:t>
      </w:r>
      <w:r w:rsidRPr="00F53DCB">
        <w:rPr>
          <w:rFonts w:asciiTheme="majorHAnsi" w:eastAsia="TimesNewRoman" w:hAnsiTheme="majorHAnsi" w:cstheme="majorHAnsi"/>
          <w:sz w:val="24"/>
          <w:szCs w:val="24"/>
        </w:rPr>
        <w:t>ą</w:t>
      </w:r>
      <w:r w:rsidRPr="00F53DCB">
        <w:rPr>
          <w:rFonts w:asciiTheme="majorHAnsi" w:hAnsiTheme="majorHAnsi" w:cstheme="majorHAnsi"/>
          <w:sz w:val="24"/>
          <w:szCs w:val="24"/>
        </w:rPr>
        <w:t>zuj</w:t>
      </w:r>
      <w:r w:rsidRPr="00F53DCB">
        <w:rPr>
          <w:rFonts w:asciiTheme="majorHAnsi" w:eastAsia="TimesNewRoman" w:hAnsiTheme="majorHAnsi" w:cstheme="majorHAnsi"/>
          <w:sz w:val="24"/>
          <w:szCs w:val="24"/>
        </w:rPr>
        <w:t>ą</w:t>
      </w:r>
      <w:r w:rsidRPr="00F53DCB">
        <w:rPr>
          <w:rFonts w:asciiTheme="majorHAnsi" w:hAnsiTheme="majorHAnsi" w:cstheme="majorHAnsi"/>
          <w:sz w:val="24"/>
          <w:szCs w:val="24"/>
        </w:rPr>
        <w:t>cych planów w zakresie przeznaczenia terenów i zasad kształtowania zabudowy.</w:t>
      </w:r>
      <w:r w:rsidRPr="00F53DCB">
        <w:rPr>
          <w:rFonts w:asciiTheme="majorHAnsi" w:eastAsia="Times New Roman" w:hAnsiTheme="majorHAnsi" w:cstheme="majorHAnsi"/>
          <w:sz w:val="24"/>
          <w:szCs w:val="24"/>
          <w:lang w:eastAsia="pl-PL"/>
        </w:rPr>
        <w:t xml:space="preserve"> </w:t>
      </w:r>
      <w:r w:rsidRPr="00F53DCB">
        <w:rPr>
          <w:rFonts w:asciiTheme="majorHAnsi" w:hAnsiTheme="majorHAnsi" w:cstheme="majorHAnsi"/>
          <w:sz w:val="24"/>
          <w:szCs w:val="24"/>
        </w:rPr>
        <w:t xml:space="preserve">Procedury sporządzania planów  miejscowych obejmowały te tereny, których zmiana funkcji nie spowodowała konieczności uzyskiwania zgody Ministra Rolnictwa z uwagi na niską klasę bonitacyjną gruntów oraz była zgodna ze Studium uwarunkowań i kierunków zagospodarowania przestrzennego Gminy Grębocice. </w:t>
      </w:r>
    </w:p>
    <w:p w14:paraId="66B7AFF6" w14:textId="77777777" w:rsidR="005A085A" w:rsidRPr="00F53DCB" w:rsidRDefault="005A085A" w:rsidP="005A085A">
      <w:pPr>
        <w:autoSpaceDE w:val="0"/>
        <w:autoSpaceDN w:val="0"/>
        <w:adjustRightInd w:val="0"/>
        <w:spacing w:after="0" w:line="240" w:lineRule="auto"/>
        <w:rPr>
          <w:rFonts w:asciiTheme="majorHAnsi" w:hAnsiTheme="majorHAnsi" w:cstheme="majorHAnsi"/>
          <w:sz w:val="24"/>
          <w:szCs w:val="24"/>
          <w:u w:val="single"/>
        </w:rPr>
      </w:pPr>
    </w:p>
    <w:p w14:paraId="2FE66A34"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bCs/>
          <w:sz w:val="24"/>
          <w:szCs w:val="24"/>
        </w:rPr>
      </w:pPr>
      <w:r w:rsidRPr="00F53DCB">
        <w:rPr>
          <w:rFonts w:asciiTheme="majorHAnsi" w:hAnsiTheme="majorHAnsi" w:cstheme="majorHAnsi"/>
          <w:sz w:val="24"/>
          <w:szCs w:val="24"/>
        </w:rPr>
        <w:t xml:space="preserve">1. </w:t>
      </w:r>
      <w:r w:rsidRPr="00F53DCB">
        <w:rPr>
          <w:rFonts w:asciiTheme="majorHAnsi" w:hAnsiTheme="majorHAnsi" w:cstheme="majorHAnsi"/>
          <w:b/>
          <w:sz w:val="24"/>
          <w:szCs w:val="24"/>
        </w:rPr>
        <w:t>Miejscowy plan zagospodarowania przestrzennego dla wybranych obszarów w obrębach: Bucze, Duża Wólka, Grębocice, Grodowiec, Kwielice, Obiszów, Ogorzelec, Rzeczyca, Stara Rzeka i Szymocin w gminie Grębocice</w:t>
      </w:r>
      <w:r w:rsidRPr="00F53DCB">
        <w:rPr>
          <w:rFonts w:asciiTheme="majorHAnsi" w:hAnsiTheme="majorHAnsi" w:cstheme="majorHAnsi"/>
          <w:sz w:val="24"/>
          <w:szCs w:val="24"/>
        </w:rPr>
        <w:t>, uchwalony uchwałą Nr </w:t>
      </w:r>
      <w:r w:rsidRPr="00F53DCB">
        <w:rPr>
          <w:rFonts w:asciiTheme="majorHAnsi" w:hAnsiTheme="majorHAnsi" w:cstheme="majorHAnsi"/>
          <w:bCs/>
          <w:sz w:val="24"/>
          <w:szCs w:val="24"/>
        </w:rPr>
        <w:t xml:space="preserve">XX/161/2020 Rady Gminy Grębocice z dnia 24 marca 2020 r., opublikowany w Dzienniku Urzędowym Województwa Dolnośląskiego poz. 3121 z dnia 12.05.2020 r..  </w:t>
      </w:r>
      <w:r w:rsidRPr="00F53DCB">
        <w:rPr>
          <w:rFonts w:asciiTheme="majorHAnsi" w:hAnsiTheme="majorHAnsi" w:cstheme="majorHAnsi"/>
          <w:sz w:val="24"/>
          <w:szCs w:val="24"/>
        </w:rPr>
        <w:t xml:space="preserve">Planem miejscowym objęto </w:t>
      </w:r>
      <w:r w:rsidRPr="00F53DCB">
        <w:rPr>
          <w:rFonts w:asciiTheme="majorHAnsi" w:hAnsiTheme="majorHAnsi" w:cstheme="majorHAnsi"/>
          <w:sz w:val="24"/>
          <w:szCs w:val="24"/>
          <w:u w:val="single"/>
        </w:rPr>
        <w:t>19 odrębnych obszarów</w:t>
      </w:r>
      <w:r w:rsidRPr="00F53DCB">
        <w:rPr>
          <w:rFonts w:asciiTheme="majorHAnsi" w:hAnsiTheme="majorHAnsi" w:cstheme="majorHAnsi"/>
          <w:sz w:val="24"/>
          <w:szCs w:val="24"/>
        </w:rPr>
        <w:t xml:space="preserve"> o łącznej powierzchni około </w:t>
      </w:r>
      <w:r w:rsidRPr="00F53DCB">
        <w:rPr>
          <w:rFonts w:asciiTheme="majorHAnsi" w:hAnsiTheme="majorHAnsi" w:cstheme="majorHAnsi"/>
          <w:sz w:val="24"/>
          <w:szCs w:val="24"/>
          <w:u w:val="single"/>
        </w:rPr>
        <w:t>60 ha.</w:t>
      </w:r>
      <w:r w:rsidRPr="00F53DCB">
        <w:rPr>
          <w:rFonts w:asciiTheme="majorHAnsi" w:hAnsiTheme="majorHAnsi" w:cstheme="majorHAnsi"/>
          <w:sz w:val="24"/>
          <w:szCs w:val="24"/>
        </w:rPr>
        <w:t xml:space="preserve"> </w:t>
      </w:r>
    </w:p>
    <w:p w14:paraId="35850DB4" w14:textId="77777777" w:rsidR="005A085A" w:rsidRPr="00F53DCB" w:rsidRDefault="005A085A" w:rsidP="005A085A">
      <w:pPr>
        <w:tabs>
          <w:tab w:val="left" w:pos="709"/>
        </w:tabs>
        <w:spacing w:after="0" w:line="240" w:lineRule="auto"/>
        <w:jc w:val="both"/>
        <w:rPr>
          <w:rFonts w:asciiTheme="majorHAnsi" w:hAnsiTheme="majorHAnsi" w:cstheme="majorHAnsi"/>
          <w:bCs/>
          <w:sz w:val="24"/>
          <w:szCs w:val="24"/>
        </w:rPr>
      </w:pPr>
    </w:p>
    <w:p w14:paraId="4C6B90CD" w14:textId="77777777" w:rsidR="005A085A" w:rsidRPr="005649E1" w:rsidRDefault="005A085A" w:rsidP="005649E1">
      <w:pPr>
        <w:autoSpaceDE w:val="0"/>
        <w:autoSpaceDN w:val="0"/>
        <w:adjustRightInd w:val="0"/>
        <w:spacing w:after="0" w:line="240" w:lineRule="auto"/>
        <w:jc w:val="both"/>
        <w:rPr>
          <w:rFonts w:asciiTheme="majorHAnsi" w:hAnsiTheme="majorHAnsi" w:cstheme="majorHAnsi"/>
          <w:bCs/>
          <w:sz w:val="24"/>
          <w:szCs w:val="24"/>
        </w:rPr>
      </w:pPr>
      <w:r w:rsidRPr="00F53DCB">
        <w:rPr>
          <w:rFonts w:asciiTheme="majorHAnsi" w:hAnsiTheme="majorHAnsi" w:cstheme="majorHAnsi"/>
          <w:bCs/>
          <w:sz w:val="24"/>
          <w:szCs w:val="24"/>
        </w:rPr>
        <w:t xml:space="preserve">2. </w:t>
      </w:r>
      <w:r w:rsidRPr="00F53DCB">
        <w:rPr>
          <w:rFonts w:asciiTheme="majorHAnsi" w:hAnsiTheme="majorHAnsi" w:cstheme="majorHAnsi"/>
          <w:b/>
          <w:sz w:val="24"/>
          <w:szCs w:val="24"/>
        </w:rPr>
        <w:t>Miejscowy plan zagospodarowania przestrzennego dla wybranych obszarów w obrębach: Duża Wólka, Krzydłowice, Rzeczyca, Stara Rzeka i Wilczyn w gminie Grębocice</w:t>
      </w:r>
      <w:r w:rsidRPr="00F53DCB">
        <w:rPr>
          <w:rFonts w:asciiTheme="majorHAnsi" w:hAnsiTheme="majorHAnsi" w:cstheme="majorHAnsi"/>
          <w:sz w:val="24"/>
          <w:szCs w:val="24"/>
        </w:rPr>
        <w:t xml:space="preserve">, uchwalony uchwałą Nr </w:t>
      </w:r>
      <w:r w:rsidRPr="00F53DCB">
        <w:rPr>
          <w:rFonts w:asciiTheme="majorHAnsi" w:hAnsiTheme="majorHAnsi" w:cstheme="majorHAnsi"/>
          <w:bCs/>
          <w:sz w:val="24"/>
          <w:szCs w:val="24"/>
        </w:rPr>
        <w:t xml:space="preserve">XXVII/197/2020 Rady Gminy Grębocice z dnia 29 września 2020 r., opublikowany w Dzienniku Urzędowym Województwa Dolnośląskiego poz. 5482 z dnia 08.10.2020 r.. </w:t>
      </w:r>
      <w:r w:rsidRPr="00F53DCB">
        <w:rPr>
          <w:rFonts w:asciiTheme="majorHAnsi" w:hAnsiTheme="majorHAnsi" w:cstheme="majorHAnsi"/>
          <w:sz w:val="24"/>
          <w:szCs w:val="24"/>
        </w:rPr>
        <w:t xml:space="preserve">Planem miejscowym objęto </w:t>
      </w:r>
      <w:r w:rsidRPr="00F53DCB">
        <w:rPr>
          <w:rFonts w:asciiTheme="majorHAnsi" w:hAnsiTheme="majorHAnsi" w:cstheme="majorHAnsi"/>
          <w:sz w:val="24"/>
          <w:szCs w:val="24"/>
          <w:u w:val="single"/>
        </w:rPr>
        <w:t>10 odrębnych obszarów</w:t>
      </w:r>
      <w:r w:rsidRPr="00F53DCB">
        <w:rPr>
          <w:rFonts w:asciiTheme="majorHAnsi" w:hAnsiTheme="majorHAnsi" w:cstheme="majorHAnsi"/>
          <w:sz w:val="24"/>
          <w:szCs w:val="24"/>
        </w:rPr>
        <w:t xml:space="preserve"> o łącznej powierzchni około </w:t>
      </w:r>
      <w:r w:rsidRPr="00F53DCB">
        <w:rPr>
          <w:rFonts w:asciiTheme="majorHAnsi" w:hAnsiTheme="majorHAnsi" w:cstheme="majorHAnsi"/>
          <w:sz w:val="24"/>
          <w:szCs w:val="24"/>
          <w:u w:val="single"/>
        </w:rPr>
        <w:t>62,16 ha.</w:t>
      </w:r>
      <w:r w:rsidRPr="00F53DCB">
        <w:rPr>
          <w:rFonts w:asciiTheme="majorHAnsi" w:hAnsiTheme="majorHAnsi" w:cstheme="majorHAnsi"/>
          <w:sz w:val="24"/>
          <w:szCs w:val="24"/>
        </w:rPr>
        <w:t xml:space="preserve"> </w:t>
      </w:r>
    </w:p>
    <w:p w14:paraId="559EDD37" w14:textId="77777777" w:rsidR="005A085A" w:rsidRPr="00F53DCB" w:rsidRDefault="005A085A" w:rsidP="005A085A">
      <w:pPr>
        <w:tabs>
          <w:tab w:val="left" w:pos="709"/>
        </w:tabs>
        <w:suppressAutoHyphens/>
        <w:spacing w:after="0" w:line="240" w:lineRule="auto"/>
        <w:jc w:val="both"/>
        <w:rPr>
          <w:rFonts w:asciiTheme="majorHAnsi" w:eastAsia="Times New Roman" w:hAnsiTheme="majorHAnsi" w:cstheme="majorHAnsi"/>
          <w:sz w:val="24"/>
          <w:szCs w:val="24"/>
          <w:lang w:eastAsia="ar-SA"/>
        </w:rPr>
      </w:pPr>
    </w:p>
    <w:p w14:paraId="4A997187" w14:textId="77777777" w:rsidR="005A085A" w:rsidRPr="00F53DCB" w:rsidRDefault="005A085A" w:rsidP="00F53DCB">
      <w:pPr>
        <w:autoSpaceDE w:val="0"/>
        <w:autoSpaceDN w:val="0"/>
        <w:adjustRightInd w:val="0"/>
        <w:spacing w:after="0" w:line="240" w:lineRule="auto"/>
        <w:rPr>
          <w:rFonts w:asciiTheme="majorHAnsi" w:hAnsiTheme="majorHAnsi" w:cstheme="majorHAnsi"/>
          <w:sz w:val="24"/>
          <w:szCs w:val="24"/>
        </w:rPr>
      </w:pPr>
      <w:r w:rsidRPr="00F53DCB">
        <w:rPr>
          <w:rFonts w:asciiTheme="majorHAnsi" w:hAnsiTheme="majorHAnsi" w:cstheme="majorHAnsi"/>
          <w:b/>
          <w:sz w:val="24"/>
          <w:szCs w:val="24"/>
        </w:rPr>
        <w:t>3) Projekty planów zagospodarowania przestrzennego w trakcie procedowania w 2020 r.</w:t>
      </w:r>
    </w:p>
    <w:p w14:paraId="7BA52D1E" w14:textId="77777777" w:rsidR="005A085A" w:rsidRPr="00F53DCB" w:rsidRDefault="005A085A" w:rsidP="005A085A">
      <w:pPr>
        <w:tabs>
          <w:tab w:val="left" w:pos="709"/>
        </w:tabs>
        <w:suppressAutoHyphens/>
        <w:spacing w:after="0" w:line="240" w:lineRule="auto"/>
        <w:jc w:val="both"/>
        <w:rPr>
          <w:rFonts w:asciiTheme="majorHAnsi" w:eastAsia="Times New Roman" w:hAnsiTheme="majorHAnsi" w:cstheme="majorHAnsi"/>
          <w:sz w:val="24"/>
          <w:szCs w:val="24"/>
          <w:lang w:eastAsia="ar-SA"/>
        </w:rPr>
      </w:pPr>
    </w:p>
    <w:p w14:paraId="0AC0D961" w14:textId="77777777" w:rsidR="005A085A" w:rsidRPr="00F53DCB" w:rsidRDefault="005A085A" w:rsidP="005A085A">
      <w:pPr>
        <w:tabs>
          <w:tab w:val="left" w:pos="709"/>
        </w:tabs>
        <w:suppressAutoHyphens/>
        <w:spacing w:after="0" w:line="240" w:lineRule="auto"/>
        <w:jc w:val="both"/>
        <w:rPr>
          <w:rFonts w:asciiTheme="majorHAnsi" w:eastAsia="Times New Roman" w:hAnsiTheme="majorHAnsi" w:cstheme="majorHAnsi"/>
          <w:sz w:val="24"/>
          <w:szCs w:val="24"/>
          <w:lang w:eastAsia="ar-SA"/>
        </w:rPr>
      </w:pPr>
      <w:r w:rsidRPr="00F53DCB">
        <w:rPr>
          <w:rFonts w:asciiTheme="majorHAnsi" w:eastAsia="Times New Roman" w:hAnsiTheme="majorHAnsi" w:cstheme="majorHAnsi"/>
          <w:sz w:val="24"/>
          <w:szCs w:val="24"/>
          <w:lang w:eastAsia="ar-SA"/>
        </w:rPr>
        <w:t>W 2020 r. trwały prace nad projektami trzech miejscowych planów zagospodarowania przestrzennego. Procedury zmiany planów miejscowych zostały podjęte na wnioski poszczególnych mieszkańców lub inwestorów prowadzących lub chcących rozpocząć działalność na terenie gminy Grębocice, którym ustalenia obowiązujących planów blokowały możliwości rozpoczęcia inwestycji.</w:t>
      </w:r>
    </w:p>
    <w:p w14:paraId="23600CEC" w14:textId="77777777" w:rsidR="005A085A" w:rsidRPr="00F53DCB" w:rsidRDefault="005A085A" w:rsidP="005A085A">
      <w:pPr>
        <w:tabs>
          <w:tab w:val="left" w:pos="709"/>
        </w:tabs>
        <w:spacing w:after="0" w:line="240" w:lineRule="auto"/>
        <w:jc w:val="both"/>
        <w:rPr>
          <w:rFonts w:asciiTheme="majorHAnsi" w:hAnsiTheme="majorHAnsi" w:cstheme="majorHAnsi"/>
          <w:sz w:val="24"/>
          <w:szCs w:val="24"/>
        </w:rPr>
      </w:pPr>
    </w:p>
    <w:p w14:paraId="36DC736E" w14:textId="77777777" w:rsidR="005A085A" w:rsidRPr="00F53DCB" w:rsidRDefault="005A085A" w:rsidP="005A085A">
      <w:pPr>
        <w:autoSpaceDE w:val="0"/>
        <w:autoSpaceDN w:val="0"/>
        <w:adjustRightInd w:val="0"/>
        <w:spacing w:after="0" w:line="240" w:lineRule="auto"/>
        <w:jc w:val="both"/>
        <w:rPr>
          <w:rFonts w:asciiTheme="majorHAnsi" w:eastAsia="TimesNewRoman" w:hAnsiTheme="majorHAnsi" w:cstheme="majorHAnsi"/>
          <w:sz w:val="24"/>
          <w:szCs w:val="24"/>
        </w:rPr>
      </w:pPr>
      <w:r w:rsidRPr="00F53DCB">
        <w:rPr>
          <w:rFonts w:asciiTheme="majorHAnsi" w:hAnsiTheme="majorHAnsi" w:cstheme="majorHAnsi"/>
          <w:sz w:val="24"/>
          <w:szCs w:val="24"/>
        </w:rPr>
        <w:t xml:space="preserve">1. </w:t>
      </w:r>
      <w:r w:rsidRPr="00F53DCB">
        <w:rPr>
          <w:rFonts w:asciiTheme="majorHAnsi" w:hAnsiTheme="majorHAnsi" w:cstheme="majorHAnsi"/>
          <w:b/>
          <w:sz w:val="24"/>
          <w:szCs w:val="24"/>
        </w:rPr>
        <w:t>Projekt miejscowego planu zagospodarowania przestrzennego dla wybranego obszaru w obrębie Ogorzelec w gminie Grębocice</w:t>
      </w:r>
      <w:r w:rsidRPr="00F53DCB">
        <w:rPr>
          <w:rFonts w:asciiTheme="majorHAnsi" w:hAnsiTheme="majorHAnsi" w:cstheme="majorHAnsi"/>
          <w:sz w:val="24"/>
          <w:szCs w:val="24"/>
        </w:rPr>
        <w:t>, zainicjowany Uchwałą Nr LVII/267/2018 z dnia 24 kwietnia 2018 r.</w:t>
      </w:r>
      <w:r w:rsidRPr="00F53DCB">
        <w:rPr>
          <w:rFonts w:asciiTheme="majorHAnsi" w:hAnsiTheme="majorHAnsi" w:cstheme="majorHAnsi"/>
          <w:b/>
          <w:sz w:val="24"/>
          <w:szCs w:val="24"/>
        </w:rPr>
        <w:t xml:space="preserve"> </w:t>
      </w:r>
      <w:r w:rsidRPr="00F53DCB">
        <w:rPr>
          <w:rFonts w:asciiTheme="majorHAnsi" w:hAnsiTheme="majorHAnsi" w:cstheme="majorHAnsi"/>
          <w:sz w:val="24"/>
          <w:szCs w:val="24"/>
        </w:rPr>
        <w:t xml:space="preserve">Projektem planu miejscowego objęto obszar planowanej </w:t>
      </w:r>
      <w:r w:rsidRPr="00F53DCB">
        <w:rPr>
          <w:rFonts w:asciiTheme="majorHAnsi" w:eastAsia="TimesNewRoman" w:hAnsiTheme="majorHAnsi" w:cstheme="majorHAnsi"/>
          <w:sz w:val="24"/>
          <w:szCs w:val="24"/>
        </w:rPr>
        <w:t xml:space="preserve">powierzchniowej eksploatacji udokumentowanego złoża kruszywa naturalnego „Ogorzelec”, o łącznej powierzchni około </w:t>
      </w:r>
      <w:r w:rsidRPr="00F53DCB">
        <w:rPr>
          <w:rFonts w:asciiTheme="majorHAnsi" w:eastAsia="TimesNewRoman" w:hAnsiTheme="majorHAnsi" w:cstheme="majorHAnsi"/>
          <w:sz w:val="24"/>
          <w:szCs w:val="24"/>
          <w:u w:val="single"/>
        </w:rPr>
        <w:t>11 ha.</w:t>
      </w:r>
      <w:r w:rsidRPr="00F53DCB">
        <w:rPr>
          <w:rFonts w:asciiTheme="majorHAnsi" w:eastAsia="TimesNewRoman" w:hAnsiTheme="majorHAnsi" w:cstheme="majorHAnsi"/>
          <w:sz w:val="24"/>
          <w:szCs w:val="24"/>
        </w:rPr>
        <w:t xml:space="preserve"> Przystąpienie do sporządzenia miejscowego planu zagospodarowania przestrzennego wynika z wniosku inwestora. Zmiana przeznaczenia w planie miejscowym pozwoli na kontynuację prowadzonej dotychczas działalności i uzyskanie koncesji umożliwiającej eksploatację pozostałej części udokumentowanego złoża kruszywa naturalnego.</w:t>
      </w:r>
    </w:p>
    <w:p w14:paraId="4245178E" w14:textId="77777777" w:rsidR="005A085A" w:rsidRPr="00F53DCB" w:rsidRDefault="005A085A" w:rsidP="005A085A">
      <w:pPr>
        <w:autoSpaceDE w:val="0"/>
        <w:autoSpaceDN w:val="0"/>
        <w:adjustRightInd w:val="0"/>
        <w:spacing w:after="0" w:line="240" w:lineRule="auto"/>
        <w:jc w:val="both"/>
        <w:rPr>
          <w:rFonts w:asciiTheme="majorHAnsi" w:eastAsia="TimesNewRoman" w:hAnsiTheme="majorHAnsi" w:cstheme="majorHAnsi"/>
          <w:sz w:val="24"/>
          <w:szCs w:val="24"/>
        </w:rPr>
      </w:pPr>
    </w:p>
    <w:p w14:paraId="6FA57F32" w14:textId="77777777" w:rsidR="005A085A" w:rsidRPr="00F53DCB" w:rsidRDefault="005A085A" w:rsidP="005A085A">
      <w:pPr>
        <w:autoSpaceDE w:val="0"/>
        <w:autoSpaceDN w:val="0"/>
        <w:adjustRightInd w:val="0"/>
        <w:spacing w:after="0" w:line="240" w:lineRule="auto"/>
        <w:jc w:val="both"/>
        <w:rPr>
          <w:rFonts w:asciiTheme="majorHAnsi" w:eastAsia="TimesNewRoman" w:hAnsiTheme="majorHAnsi" w:cstheme="majorHAnsi"/>
          <w:sz w:val="24"/>
          <w:szCs w:val="24"/>
        </w:rPr>
      </w:pPr>
      <w:r w:rsidRPr="00F53DCB">
        <w:rPr>
          <w:rFonts w:asciiTheme="majorHAnsi" w:hAnsiTheme="majorHAnsi" w:cstheme="majorHAnsi"/>
          <w:sz w:val="24"/>
          <w:szCs w:val="24"/>
        </w:rPr>
        <w:t xml:space="preserve">2. </w:t>
      </w:r>
      <w:r w:rsidRPr="00F53DCB">
        <w:rPr>
          <w:rFonts w:asciiTheme="majorHAnsi" w:hAnsiTheme="majorHAnsi" w:cstheme="majorHAnsi"/>
          <w:b/>
          <w:sz w:val="24"/>
          <w:szCs w:val="24"/>
        </w:rPr>
        <w:t xml:space="preserve">Projekt miejscowego planu zagospodarowania przestrzennego </w:t>
      </w:r>
      <w:r w:rsidRPr="00F53DCB">
        <w:rPr>
          <w:rFonts w:asciiTheme="majorHAnsi" w:hAnsiTheme="majorHAnsi" w:cstheme="majorHAnsi"/>
          <w:b/>
          <w:bCs/>
          <w:sz w:val="24"/>
          <w:szCs w:val="24"/>
        </w:rPr>
        <w:t xml:space="preserve">dla planowanej stacji elektroenergetycznej 110/20 </w:t>
      </w:r>
      <w:proofErr w:type="spellStart"/>
      <w:r w:rsidRPr="00F53DCB">
        <w:rPr>
          <w:rFonts w:asciiTheme="majorHAnsi" w:hAnsiTheme="majorHAnsi" w:cstheme="majorHAnsi"/>
          <w:b/>
          <w:bCs/>
          <w:sz w:val="24"/>
          <w:szCs w:val="24"/>
        </w:rPr>
        <w:t>kV</w:t>
      </w:r>
      <w:proofErr w:type="spellEnd"/>
      <w:r w:rsidRPr="00F53DCB">
        <w:rPr>
          <w:rFonts w:asciiTheme="majorHAnsi" w:hAnsiTheme="majorHAnsi" w:cstheme="majorHAnsi"/>
          <w:b/>
          <w:bCs/>
          <w:sz w:val="24"/>
          <w:szCs w:val="24"/>
        </w:rPr>
        <w:t xml:space="preserve"> w obrębie Grębocice wraz z dowiązaniami liniowymi</w:t>
      </w:r>
      <w:r w:rsidRPr="00F53DCB">
        <w:rPr>
          <w:rFonts w:asciiTheme="majorHAnsi" w:hAnsiTheme="majorHAnsi" w:cstheme="majorHAnsi"/>
          <w:sz w:val="24"/>
          <w:szCs w:val="24"/>
        </w:rPr>
        <w:t>, zainicjowany Uchwałą Nr VIII/63/2019 z dnia 30 kwietnia 2019 r.</w:t>
      </w:r>
      <w:r w:rsidRPr="00F53DCB">
        <w:rPr>
          <w:rFonts w:asciiTheme="majorHAnsi" w:hAnsiTheme="majorHAnsi" w:cstheme="majorHAnsi"/>
          <w:b/>
          <w:sz w:val="24"/>
          <w:szCs w:val="24"/>
        </w:rPr>
        <w:t xml:space="preserve"> </w:t>
      </w:r>
      <w:r w:rsidRPr="00F53DCB">
        <w:rPr>
          <w:rFonts w:asciiTheme="majorHAnsi" w:hAnsiTheme="majorHAnsi" w:cstheme="majorHAnsi"/>
          <w:sz w:val="24"/>
          <w:szCs w:val="24"/>
        </w:rPr>
        <w:t>Projektem planu miejscowego objęto obszar planowanej</w:t>
      </w:r>
      <w:r w:rsidRPr="00F53DCB">
        <w:rPr>
          <w:rFonts w:asciiTheme="majorHAnsi" w:eastAsia="TimesNewRoman" w:hAnsiTheme="majorHAnsi" w:cstheme="majorHAnsi"/>
          <w:sz w:val="24"/>
          <w:szCs w:val="24"/>
        </w:rPr>
        <w:t xml:space="preserve"> stacji elektroenergetycznej wraz z dowiązaniami liniowymi w obrębie Grębocice oraz obszar w obrębie Kwielice i Ogorzelec na którym inwestycja dotyczyć będzie słupów i zawieszenia przewodów. Łączna powierzchnia obszarów objętych projektem planu wynosi około </w:t>
      </w:r>
      <w:r w:rsidRPr="00F53DCB">
        <w:rPr>
          <w:rFonts w:asciiTheme="majorHAnsi" w:eastAsia="TimesNewRoman" w:hAnsiTheme="majorHAnsi" w:cstheme="majorHAnsi"/>
          <w:sz w:val="24"/>
          <w:szCs w:val="24"/>
          <w:u w:val="single"/>
        </w:rPr>
        <w:t>8,24 ha.</w:t>
      </w:r>
      <w:r w:rsidRPr="00F53DCB">
        <w:rPr>
          <w:rFonts w:asciiTheme="majorHAnsi" w:eastAsia="TimesNewRoman" w:hAnsiTheme="majorHAnsi" w:cstheme="majorHAnsi"/>
          <w:sz w:val="24"/>
          <w:szCs w:val="24"/>
        </w:rPr>
        <w:t xml:space="preserve"> Przystąpienie do sporządzenia miejscowego planu zagospodarowania przestrzennego wynika z wniosku inwestora. Zmiana przeznaczenia w planie miejscowym ma na celu zapewnienie zasilania szybu górniczego GG-1 w Kwielicach oraz dołączenie między innymi istniejących przesyłowych linii elektroen</w:t>
      </w:r>
      <w:r w:rsidR="005649E1">
        <w:rPr>
          <w:rFonts w:asciiTheme="majorHAnsi" w:eastAsia="TimesNewRoman" w:hAnsiTheme="majorHAnsi" w:cstheme="majorHAnsi"/>
          <w:sz w:val="24"/>
          <w:szCs w:val="24"/>
        </w:rPr>
        <w:t>er</w:t>
      </w:r>
      <w:r w:rsidRPr="00F53DCB">
        <w:rPr>
          <w:rFonts w:asciiTheme="majorHAnsi" w:eastAsia="TimesNewRoman" w:hAnsiTheme="majorHAnsi" w:cstheme="majorHAnsi"/>
          <w:sz w:val="24"/>
          <w:szCs w:val="24"/>
        </w:rPr>
        <w:t>getycznych do planowanej stacji elektroenergetycznej. Inwestorem planowanego przedsięwzięcie jest Tauron Dystrybucja S.A.</w:t>
      </w:r>
    </w:p>
    <w:p w14:paraId="3B0D8E7C" w14:textId="77777777" w:rsidR="005A085A" w:rsidRPr="00F53DCB" w:rsidRDefault="005A085A" w:rsidP="005A085A">
      <w:pPr>
        <w:autoSpaceDE w:val="0"/>
        <w:autoSpaceDN w:val="0"/>
        <w:adjustRightInd w:val="0"/>
        <w:spacing w:after="0" w:line="240" w:lineRule="auto"/>
        <w:jc w:val="both"/>
        <w:rPr>
          <w:rFonts w:asciiTheme="majorHAnsi" w:eastAsia="TimesNewRoman" w:hAnsiTheme="majorHAnsi" w:cstheme="majorHAnsi"/>
          <w:sz w:val="24"/>
          <w:szCs w:val="24"/>
        </w:rPr>
      </w:pPr>
    </w:p>
    <w:p w14:paraId="1220057D" w14:textId="2B15EE7F" w:rsidR="005A085A" w:rsidRDefault="005A085A" w:rsidP="005A085A">
      <w:pPr>
        <w:autoSpaceDE w:val="0"/>
        <w:autoSpaceDN w:val="0"/>
        <w:adjustRightInd w:val="0"/>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xml:space="preserve">3. </w:t>
      </w:r>
      <w:r w:rsidRPr="00F53DCB">
        <w:rPr>
          <w:rFonts w:asciiTheme="majorHAnsi" w:hAnsiTheme="majorHAnsi" w:cstheme="majorHAnsi"/>
          <w:b/>
          <w:sz w:val="24"/>
          <w:szCs w:val="24"/>
        </w:rPr>
        <w:t xml:space="preserve">Projekt </w:t>
      </w:r>
      <w:r w:rsidRPr="00F53DCB">
        <w:rPr>
          <w:rFonts w:asciiTheme="majorHAnsi" w:hAnsiTheme="majorHAnsi" w:cstheme="majorHAnsi"/>
          <w:b/>
          <w:bCs/>
          <w:sz w:val="24"/>
          <w:szCs w:val="24"/>
        </w:rPr>
        <w:t>miejscowego planu zagospodarowania przestrzennego dla wybranych obszarów w obrębach: Rzeczyca, Retków i Obiszów w gminie Grębocice</w:t>
      </w:r>
      <w:r w:rsidRPr="00F53DCB">
        <w:rPr>
          <w:rFonts w:asciiTheme="majorHAnsi" w:hAnsiTheme="majorHAnsi" w:cstheme="majorHAnsi"/>
          <w:sz w:val="24"/>
          <w:szCs w:val="24"/>
        </w:rPr>
        <w:t>, zainicjowany Uchwałą Nr XX/162/2020 z dnia 24 marca 2020 r.</w:t>
      </w:r>
      <w:r w:rsidRPr="00F53DCB">
        <w:rPr>
          <w:rFonts w:asciiTheme="majorHAnsi" w:hAnsiTheme="majorHAnsi" w:cstheme="majorHAnsi"/>
          <w:b/>
          <w:sz w:val="24"/>
          <w:szCs w:val="24"/>
        </w:rPr>
        <w:t xml:space="preserve"> </w:t>
      </w:r>
      <w:r w:rsidRPr="00F53DCB">
        <w:rPr>
          <w:rFonts w:asciiTheme="majorHAnsi" w:hAnsiTheme="majorHAnsi" w:cstheme="majorHAnsi"/>
          <w:sz w:val="24"/>
          <w:szCs w:val="24"/>
        </w:rPr>
        <w:t xml:space="preserve">Projektem planu miejscowego objęto          </w:t>
      </w:r>
      <w:r w:rsidRPr="00F53DCB">
        <w:rPr>
          <w:rFonts w:asciiTheme="majorHAnsi" w:hAnsiTheme="majorHAnsi" w:cstheme="majorHAnsi"/>
          <w:sz w:val="24"/>
          <w:szCs w:val="24"/>
          <w:u w:val="single"/>
        </w:rPr>
        <w:t>4 odrębne obszary</w:t>
      </w:r>
      <w:r w:rsidRPr="00F53DCB">
        <w:rPr>
          <w:rFonts w:asciiTheme="majorHAnsi" w:hAnsiTheme="majorHAnsi" w:cstheme="majorHAnsi"/>
          <w:sz w:val="24"/>
          <w:szCs w:val="24"/>
        </w:rPr>
        <w:t xml:space="preserve"> o łącznej powierzchni około </w:t>
      </w:r>
      <w:r w:rsidRPr="00F53DCB">
        <w:rPr>
          <w:rFonts w:asciiTheme="majorHAnsi" w:hAnsiTheme="majorHAnsi" w:cstheme="majorHAnsi"/>
          <w:sz w:val="24"/>
          <w:szCs w:val="24"/>
          <w:u w:val="single"/>
        </w:rPr>
        <w:t>7,09 ha</w:t>
      </w:r>
      <w:r w:rsidRPr="00F53DCB">
        <w:rPr>
          <w:rFonts w:asciiTheme="majorHAnsi" w:eastAsia="TimesNewRoman" w:hAnsiTheme="majorHAnsi" w:cstheme="majorHAnsi"/>
          <w:sz w:val="24"/>
          <w:szCs w:val="24"/>
          <w:u w:val="single"/>
        </w:rPr>
        <w:t>.</w:t>
      </w:r>
      <w:r w:rsidRPr="00F53DCB">
        <w:rPr>
          <w:rFonts w:asciiTheme="majorHAnsi" w:eastAsia="TimesNewRoman" w:hAnsiTheme="majorHAnsi" w:cstheme="majorHAnsi"/>
          <w:sz w:val="24"/>
          <w:szCs w:val="24"/>
        </w:rPr>
        <w:t xml:space="preserve"> Przystąpienie do sporządzenia miejscowego planu zagospodarowania przestrzennego wynika z potrzeby dokonania zmian  </w:t>
      </w:r>
      <w:r w:rsidRPr="00F53DCB">
        <w:rPr>
          <w:rFonts w:asciiTheme="majorHAnsi" w:hAnsiTheme="majorHAnsi" w:cstheme="majorHAnsi"/>
          <w:sz w:val="24"/>
          <w:szCs w:val="24"/>
        </w:rPr>
        <w:t>ustaleń obowiązujących planów miejscowych, w celu umo</w:t>
      </w:r>
      <w:r w:rsidRPr="00F53DCB">
        <w:rPr>
          <w:rFonts w:asciiTheme="majorHAnsi" w:eastAsia="TimesNewRoman" w:hAnsiTheme="majorHAnsi" w:cstheme="majorHAnsi"/>
          <w:sz w:val="24"/>
          <w:szCs w:val="24"/>
        </w:rPr>
        <w:t>ż</w:t>
      </w:r>
      <w:r w:rsidRPr="00F53DCB">
        <w:rPr>
          <w:rFonts w:asciiTheme="majorHAnsi" w:hAnsiTheme="majorHAnsi" w:cstheme="majorHAnsi"/>
          <w:sz w:val="24"/>
          <w:szCs w:val="24"/>
        </w:rPr>
        <w:t>liwienia realizacji poszczególnych zamierze</w:t>
      </w:r>
      <w:r w:rsidRPr="00F53DCB">
        <w:rPr>
          <w:rFonts w:asciiTheme="majorHAnsi" w:eastAsia="TimesNewRoman" w:hAnsiTheme="majorHAnsi" w:cstheme="majorHAnsi"/>
          <w:sz w:val="24"/>
          <w:szCs w:val="24"/>
        </w:rPr>
        <w:t xml:space="preserve">ń </w:t>
      </w:r>
      <w:r w:rsidRPr="00F53DCB">
        <w:rPr>
          <w:rFonts w:asciiTheme="majorHAnsi" w:hAnsiTheme="majorHAnsi" w:cstheme="majorHAnsi"/>
          <w:sz w:val="24"/>
          <w:szCs w:val="24"/>
        </w:rPr>
        <w:t>inwestycyjnych, w tym tych blokowanych dotychczasowymi ustaleniami obowi</w:t>
      </w:r>
      <w:r w:rsidRPr="00F53DCB">
        <w:rPr>
          <w:rFonts w:asciiTheme="majorHAnsi" w:eastAsia="TimesNewRoman" w:hAnsiTheme="majorHAnsi" w:cstheme="majorHAnsi"/>
          <w:sz w:val="24"/>
          <w:szCs w:val="24"/>
        </w:rPr>
        <w:t>ą</w:t>
      </w:r>
      <w:r w:rsidRPr="00F53DCB">
        <w:rPr>
          <w:rFonts w:asciiTheme="majorHAnsi" w:hAnsiTheme="majorHAnsi" w:cstheme="majorHAnsi"/>
          <w:sz w:val="24"/>
          <w:szCs w:val="24"/>
        </w:rPr>
        <w:t>zuj</w:t>
      </w:r>
      <w:r w:rsidRPr="00F53DCB">
        <w:rPr>
          <w:rFonts w:asciiTheme="majorHAnsi" w:eastAsia="TimesNewRoman" w:hAnsiTheme="majorHAnsi" w:cstheme="majorHAnsi"/>
          <w:sz w:val="24"/>
          <w:szCs w:val="24"/>
        </w:rPr>
        <w:t>ą</w:t>
      </w:r>
      <w:r w:rsidRPr="00F53DCB">
        <w:rPr>
          <w:rFonts w:asciiTheme="majorHAnsi" w:hAnsiTheme="majorHAnsi" w:cstheme="majorHAnsi"/>
          <w:sz w:val="24"/>
          <w:szCs w:val="24"/>
        </w:rPr>
        <w:t>cych planów w zakresie zwłaszcza przeznaczenia terenów, zasad kształtowania zabudowy czy rozwiązań komunikacyjnych.</w:t>
      </w:r>
    </w:p>
    <w:p w14:paraId="036B4027" w14:textId="77777777" w:rsidR="008D76F0" w:rsidRPr="00F53DCB" w:rsidRDefault="008D76F0" w:rsidP="005A085A">
      <w:pPr>
        <w:autoSpaceDE w:val="0"/>
        <w:autoSpaceDN w:val="0"/>
        <w:adjustRightInd w:val="0"/>
        <w:spacing w:after="0" w:line="240" w:lineRule="auto"/>
        <w:jc w:val="both"/>
        <w:rPr>
          <w:rFonts w:asciiTheme="majorHAnsi" w:eastAsia="TimesNewRoman" w:hAnsiTheme="majorHAnsi" w:cstheme="majorHAnsi"/>
          <w:sz w:val="24"/>
          <w:szCs w:val="24"/>
        </w:rPr>
      </w:pPr>
    </w:p>
    <w:p w14:paraId="717F4919" w14:textId="77777777" w:rsidR="005A085A" w:rsidRPr="00F53DCB" w:rsidRDefault="005A085A" w:rsidP="005A085A">
      <w:pPr>
        <w:autoSpaceDE w:val="0"/>
        <w:autoSpaceDN w:val="0"/>
        <w:adjustRightInd w:val="0"/>
        <w:spacing w:after="0" w:line="240" w:lineRule="auto"/>
        <w:jc w:val="both"/>
        <w:rPr>
          <w:rFonts w:asciiTheme="majorHAnsi" w:eastAsia="TimesNewRoman" w:hAnsiTheme="majorHAnsi" w:cstheme="majorHAnsi"/>
          <w:sz w:val="24"/>
          <w:szCs w:val="24"/>
        </w:rPr>
      </w:pPr>
    </w:p>
    <w:p w14:paraId="3B24493B" w14:textId="77777777" w:rsidR="005A085A" w:rsidRPr="00F53DCB" w:rsidRDefault="005A085A" w:rsidP="00F53DCB">
      <w:pPr>
        <w:autoSpaceDE w:val="0"/>
        <w:autoSpaceDN w:val="0"/>
        <w:adjustRightInd w:val="0"/>
        <w:spacing w:after="0" w:line="240" w:lineRule="auto"/>
        <w:jc w:val="both"/>
        <w:rPr>
          <w:rFonts w:asciiTheme="majorHAnsi" w:hAnsiTheme="majorHAnsi" w:cstheme="majorHAnsi"/>
          <w:b/>
          <w:bCs/>
          <w:sz w:val="24"/>
          <w:szCs w:val="24"/>
          <w:shd w:val="clear" w:color="auto" w:fill="FFFFFF"/>
        </w:rPr>
      </w:pPr>
      <w:r w:rsidRPr="00F53DCB">
        <w:rPr>
          <w:rFonts w:asciiTheme="majorHAnsi" w:eastAsia="TimesNewRoman" w:hAnsiTheme="majorHAnsi" w:cstheme="majorHAnsi"/>
          <w:b/>
          <w:sz w:val="24"/>
          <w:szCs w:val="24"/>
        </w:rPr>
        <w:lastRenderedPageBreak/>
        <w:t xml:space="preserve">4) Decyzje o </w:t>
      </w:r>
      <w:r w:rsidRPr="00F53DCB">
        <w:rPr>
          <w:rFonts w:asciiTheme="majorHAnsi" w:hAnsiTheme="majorHAnsi" w:cstheme="majorHAnsi"/>
          <w:b/>
          <w:sz w:val="24"/>
          <w:szCs w:val="24"/>
          <w:shd w:val="clear" w:color="auto" w:fill="FFFFFF"/>
        </w:rPr>
        <w:t xml:space="preserve">ustaleniu lokalizacji inwestycji celu publicznego i </w:t>
      </w:r>
      <w:r w:rsidRPr="00F53DCB">
        <w:rPr>
          <w:rFonts w:asciiTheme="majorHAnsi" w:hAnsiTheme="majorHAnsi" w:cstheme="majorHAnsi"/>
          <w:b/>
          <w:bCs/>
          <w:sz w:val="24"/>
          <w:szCs w:val="24"/>
          <w:shd w:val="clear" w:color="auto" w:fill="FFFFFF"/>
        </w:rPr>
        <w:t>ustaleniu warunków zabudowy</w:t>
      </w:r>
    </w:p>
    <w:p w14:paraId="7A1A2DBA"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color w:val="333333"/>
          <w:sz w:val="24"/>
          <w:szCs w:val="24"/>
          <w:shd w:val="clear" w:color="auto" w:fill="FFFFFF"/>
        </w:rPr>
      </w:pPr>
    </w:p>
    <w:p w14:paraId="59593BD8"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color w:val="333333"/>
          <w:sz w:val="24"/>
          <w:szCs w:val="24"/>
          <w:shd w:val="clear" w:color="auto" w:fill="FFFFFF"/>
        </w:rPr>
      </w:pPr>
      <w:r w:rsidRPr="00F53DCB">
        <w:rPr>
          <w:rFonts w:asciiTheme="majorHAnsi" w:hAnsiTheme="majorHAnsi" w:cstheme="majorHAnsi"/>
          <w:color w:val="333333"/>
          <w:sz w:val="24"/>
          <w:szCs w:val="24"/>
          <w:shd w:val="clear" w:color="auto" w:fill="FFFFFF"/>
        </w:rPr>
        <w:t>W przypadku braku miejscowego planu zagospodarowania przestrzennego lokalizacja inwestycji celu publicznego odbywa się w drodze decyzji o ustaleniu lokalizacji inwestycji celu publicznego, natomiast zmiana zagospodarowania terenu polegająca na budowie obiektu budowlanego lub wykonaniu innych robót budowlanych, a także zmiana sposobu użytkowania obiektu budowlanego lub jego części odbywa się w drodze decyzji o ustaleniu warunków zabudowy. W 2020 r. w tym zakresie wydano:</w:t>
      </w:r>
    </w:p>
    <w:p w14:paraId="4F59B04C" w14:textId="77777777" w:rsidR="005A085A" w:rsidRPr="00F53DCB" w:rsidRDefault="005A085A" w:rsidP="005A085A">
      <w:pPr>
        <w:pStyle w:val="Akapitzlist"/>
        <w:numPr>
          <w:ilvl w:val="0"/>
          <w:numId w:val="4"/>
        </w:numPr>
        <w:autoSpaceDE w:val="0"/>
        <w:autoSpaceDN w:val="0"/>
        <w:adjustRightInd w:val="0"/>
        <w:spacing w:after="0" w:line="240" w:lineRule="auto"/>
        <w:jc w:val="both"/>
        <w:rPr>
          <w:rFonts w:asciiTheme="majorHAnsi" w:hAnsiTheme="majorHAnsi" w:cstheme="majorHAnsi"/>
          <w:color w:val="333333"/>
          <w:sz w:val="24"/>
          <w:szCs w:val="24"/>
          <w:shd w:val="clear" w:color="auto" w:fill="FFFFFF"/>
        </w:rPr>
      </w:pPr>
      <w:r w:rsidRPr="00F53DCB">
        <w:rPr>
          <w:rFonts w:asciiTheme="majorHAnsi" w:hAnsiTheme="majorHAnsi" w:cstheme="majorHAnsi"/>
          <w:color w:val="333333"/>
          <w:sz w:val="24"/>
          <w:szCs w:val="24"/>
          <w:shd w:val="clear" w:color="auto" w:fill="FFFFFF"/>
        </w:rPr>
        <w:t>1 decyzję o ustaleniu lokalizacji inwestycji celu publicznego,</w:t>
      </w:r>
    </w:p>
    <w:p w14:paraId="3ECD43DA" w14:textId="77777777" w:rsidR="005A085A" w:rsidRPr="00F53DCB" w:rsidRDefault="005A085A" w:rsidP="005A085A">
      <w:pPr>
        <w:pStyle w:val="Akapitzlist"/>
        <w:numPr>
          <w:ilvl w:val="0"/>
          <w:numId w:val="4"/>
        </w:numPr>
        <w:autoSpaceDE w:val="0"/>
        <w:autoSpaceDN w:val="0"/>
        <w:adjustRightInd w:val="0"/>
        <w:spacing w:after="0" w:line="240" w:lineRule="auto"/>
        <w:jc w:val="both"/>
        <w:rPr>
          <w:rFonts w:asciiTheme="majorHAnsi" w:hAnsiTheme="majorHAnsi" w:cstheme="majorHAnsi"/>
          <w:color w:val="333333"/>
          <w:sz w:val="24"/>
          <w:szCs w:val="24"/>
          <w:shd w:val="clear" w:color="auto" w:fill="FFFFFF"/>
        </w:rPr>
      </w:pPr>
      <w:r w:rsidRPr="00F53DCB">
        <w:rPr>
          <w:rFonts w:asciiTheme="majorHAnsi" w:hAnsiTheme="majorHAnsi" w:cstheme="majorHAnsi"/>
          <w:color w:val="333333"/>
          <w:sz w:val="24"/>
          <w:szCs w:val="24"/>
          <w:shd w:val="clear" w:color="auto" w:fill="FFFFFF"/>
        </w:rPr>
        <w:t>5 decyzji o warunkach zabudowy.</w:t>
      </w:r>
    </w:p>
    <w:p w14:paraId="63B0DFC7" w14:textId="77777777" w:rsidR="005A085A" w:rsidRPr="00F53DCB" w:rsidRDefault="005A085A" w:rsidP="005A085A">
      <w:pPr>
        <w:autoSpaceDE w:val="0"/>
        <w:autoSpaceDN w:val="0"/>
        <w:adjustRightInd w:val="0"/>
        <w:spacing w:after="0" w:line="240" w:lineRule="auto"/>
        <w:rPr>
          <w:rFonts w:asciiTheme="majorHAnsi" w:hAnsiTheme="majorHAnsi" w:cstheme="majorHAnsi"/>
          <w:sz w:val="24"/>
          <w:szCs w:val="24"/>
        </w:rPr>
      </w:pPr>
    </w:p>
    <w:p w14:paraId="1385D07A" w14:textId="77777777" w:rsidR="005A085A" w:rsidRPr="00F53DCB" w:rsidRDefault="005A085A" w:rsidP="00F53DCB">
      <w:pPr>
        <w:autoSpaceDE w:val="0"/>
        <w:autoSpaceDN w:val="0"/>
        <w:adjustRightInd w:val="0"/>
        <w:spacing w:after="0" w:line="240" w:lineRule="auto"/>
        <w:rPr>
          <w:rFonts w:asciiTheme="majorHAnsi" w:hAnsiTheme="majorHAnsi" w:cstheme="majorHAnsi"/>
          <w:b/>
          <w:sz w:val="24"/>
          <w:szCs w:val="24"/>
        </w:rPr>
      </w:pPr>
      <w:r w:rsidRPr="00F53DCB">
        <w:rPr>
          <w:rFonts w:asciiTheme="majorHAnsi" w:hAnsiTheme="majorHAnsi" w:cstheme="majorHAnsi"/>
          <w:b/>
          <w:sz w:val="24"/>
          <w:szCs w:val="24"/>
        </w:rPr>
        <w:t>5) Inne sprawy z zakresu zagospodarowania przestrzennego</w:t>
      </w:r>
    </w:p>
    <w:p w14:paraId="0F9BA37A"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sz w:val="24"/>
          <w:szCs w:val="24"/>
        </w:rPr>
      </w:pPr>
    </w:p>
    <w:p w14:paraId="60DB39EA" w14:textId="77777777" w:rsidR="005A085A" w:rsidRPr="00F53DCB" w:rsidRDefault="005A085A" w:rsidP="005A085A">
      <w:pPr>
        <w:autoSpaceDE w:val="0"/>
        <w:autoSpaceDN w:val="0"/>
        <w:adjustRightInd w:val="0"/>
        <w:spacing w:after="0" w:line="240" w:lineRule="auto"/>
        <w:jc w:val="both"/>
        <w:rPr>
          <w:rFonts w:asciiTheme="majorHAnsi" w:hAnsiTheme="majorHAnsi" w:cstheme="majorHAnsi"/>
          <w:color w:val="FF0000"/>
          <w:sz w:val="24"/>
          <w:szCs w:val="24"/>
        </w:rPr>
      </w:pPr>
      <w:r w:rsidRPr="00F53DCB">
        <w:rPr>
          <w:rFonts w:asciiTheme="majorHAnsi" w:hAnsiTheme="majorHAnsi" w:cstheme="majorHAnsi"/>
          <w:sz w:val="24"/>
          <w:szCs w:val="24"/>
        </w:rPr>
        <w:t xml:space="preserve">W ramach wykonywanych zadań w zakresie zagospodarowania przestrzennego znajduje się również udzielanie informacji dotyczących dokumentów planistycznych obowiązujących na terenie gminy. Każdy zainteresowany ma prawo wglądu do miejscowego planu zagospodarowania przestrzennego i uzyskania informacji, na jakie cele przeznaczony jest interesujący go teren. Po uiszczeniu określonej opłaty administracyjnej można otrzymać wypis lub </w:t>
      </w:r>
      <w:proofErr w:type="spellStart"/>
      <w:r w:rsidRPr="00F53DCB">
        <w:rPr>
          <w:rFonts w:asciiTheme="majorHAnsi" w:hAnsiTheme="majorHAnsi" w:cstheme="majorHAnsi"/>
          <w:sz w:val="24"/>
          <w:szCs w:val="24"/>
        </w:rPr>
        <w:t>wyrys</w:t>
      </w:r>
      <w:proofErr w:type="spellEnd"/>
      <w:r w:rsidRPr="00F53DCB">
        <w:rPr>
          <w:rFonts w:asciiTheme="majorHAnsi" w:hAnsiTheme="majorHAnsi" w:cstheme="majorHAnsi"/>
          <w:sz w:val="24"/>
          <w:szCs w:val="24"/>
        </w:rPr>
        <w:t xml:space="preserve"> z planu. W roku 2020 wszczęto 240 spraw z zakresu wydania wypisów, wyrysów i zaświadczeń oraz informacji dotyczących planowania i zagospodarowania przestrzennego. Wydano:</w:t>
      </w:r>
    </w:p>
    <w:p w14:paraId="5549A17F" w14:textId="77777777" w:rsidR="005A085A" w:rsidRPr="00F53DCB" w:rsidRDefault="005A085A" w:rsidP="005A085A">
      <w:pPr>
        <w:pStyle w:val="Akapitzlist"/>
        <w:numPr>
          <w:ilvl w:val="0"/>
          <w:numId w:val="3"/>
        </w:numPr>
        <w:autoSpaceDE w:val="0"/>
        <w:autoSpaceDN w:val="0"/>
        <w:adjustRightInd w:val="0"/>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141 zaświadczeń z miejscowych planów zagospodarowania przestrzennego oraz dla terenów dla których gmina nie posiada obowiązującego planu miejscowego,</w:t>
      </w:r>
    </w:p>
    <w:p w14:paraId="04C556AA" w14:textId="77777777" w:rsidR="005A085A" w:rsidRPr="00F53DCB" w:rsidRDefault="005A085A" w:rsidP="005A085A">
      <w:pPr>
        <w:pStyle w:val="Akapitzlist"/>
        <w:numPr>
          <w:ilvl w:val="0"/>
          <w:numId w:val="2"/>
        </w:numPr>
        <w:autoSpaceDE w:val="0"/>
        <w:autoSpaceDN w:val="0"/>
        <w:adjustRightInd w:val="0"/>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96 wypisów i wyrysów z planów zagospodarowania przestrzennego lub ze studium,</w:t>
      </w:r>
    </w:p>
    <w:p w14:paraId="219A5CD9" w14:textId="77777777" w:rsidR="005A085A" w:rsidRPr="00F53DCB" w:rsidRDefault="005A085A" w:rsidP="005A085A">
      <w:pPr>
        <w:pStyle w:val="Akapitzlist"/>
        <w:numPr>
          <w:ilvl w:val="0"/>
          <w:numId w:val="2"/>
        </w:numPr>
        <w:autoSpaceDE w:val="0"/>
        <w:autoSpaceDN w:val="0"/>
        <w:adjustRightInd w:val="0"/>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xml:space="preserve">3 pisma zawierających informacje dotyczące planów zagospodarowania przestrzennego. </w:t>
      </w:r>
    </w:p>
    <w:p w14:paraId="39E8C74D" w14:textId="77777777" w:rsidR="005A085A" w:rsidRPr="00F53DCB" w:rsidRDefault="005A085A" w:rsidP="005A085A">
      <w:pPr>
        <w:rPr>
          <w:rFonts w:asciiTheme="majorHAnsi" w:hAnsiTheme="majorHAnsi" w:cstheme="majorHAnsi"/>
          <w:sz w:val="24"/>
          <w:szCs w:val="24"/>
        </w:rPr>
      </w:pPr>
    </w:p>
    <w:p w14:paraId="32329FFA" w14:textId="77777777" w:rsidR="005A085A" w:rsidRPr="00F53DCB" w:rsidRDefault="005A085A" w:rsidP="005A085A">
      <w:pPr>
        <w:rPr>
          <w:rFonts w:asciiTheme="majorHAnsi" w:hAnsiTheme="majorHAnsi" w:cstheme="majorHAnsi"/>
          <w:b/>
          <w:sz w:val="24"/>
          <w:szCs w:val="24"/>
        </w:rPr>
      </w:pPr>
      <w:r w:rsidRPr="00F53DCB">
        <w:rPr>
          <w:rFonts w:asciiTheme="majorHAnsi" w:hAnsiTheme="majorHAnsi" w:cstheme="majorHAnsi"/>
          <w:b/>
          <w:sz w:val="24"/>
          <w:szCs w:val="24"/>
        </w:rPr>
        <w:t>GOSPODARKA NIERUCHOMOŚCIAMI</w:t>
      </w:r>
    </w:p>
    <w:p w14:paraId="5B300CD7" w14:textId="77777777" w:rsidR="005A085A" w:rsidRPr="00F53DCB" w:rsidRDefault="005A085A" w:rsidP="00F53DCB">
      <w:pPr>
        <w:jc w:val="both"/>
        <w:rPr>
          <w:rFonts w:asciiTheme="majorHAnsi" w:hAnsiTheme="majorHAnsi" w:cstheme="majorHAnsi"/>
          <w:b/>
          <w:sz w:val="24"/>
          <w:szCs w:val="24"/>
          <w:u w:val="single"/>
        </w:rPr>
      </w:pPr>
      <w:r w:rsidRPr="00F53DCB">
        <w:rPr>
          <w:rFonts w:asciiTheme="majorHAnsi" w:hAnsiTheme="majorHAnsi" w:cstheme="majorHAnsi"/>
          <w:sz w:val="24"/>
          <w:szCs w:val="24"/>
        </w:rPr>
        <w:t xml:space="preserve">Gmina Grębocice w roku 2020 była właścicielem nieruchomości gruntowych o łącznej powierzchni 364,0502 ha. W użytkowanie wieczyste oddano nieruchomości o powierzchni 1,4999 ha. </w:t>
      </w:r>
      <w:r w:rsidR="00F53DCB">
        <w:rPr>
          <w:rFonts w:asciiTheme="majorHAnsi" w:hAnsiTheme="majorHAnsi" w:cstheme="majorHAnsi"/>
          <w:sz w:val="24"/>
          <w:szCs w:val="24"/>
        </w:rPr>
        <w:t xml:space="preserve">  </w:t>
      </w:r>
    </w:p>
    <w:p w14:paraId="5D6977D5"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1) Nabycie nieruchomości na mienie gminne</w:t>
      </w:r>
    </w:p>
    <w:p w14:paraId="32271D84"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ab/>
        <w:t>W 2020 roku dokonano powiększenia powierzchni gruntów stanowiących własność gminy Grębocice o łączną powierzchnię 0,5542 ha, poprzez:</w:t>
      </w:r>
    </w:p>
    <w:p w14:paraId="21A42374"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nabycie (zakup) w formie aktu notarialnego - 4 działek o łącznej powierzchni 0,5542 ha,</w:t>
      </w:r>
    </w:p>
    <w:p w14:paraId="30F0CC18" w14:textId="77777777" w:rsidR="005A085A" w:rsidRDefault="005A085A" w:rsidP="005A085A">
      <w:pPr>
        <w:spacing w:after="0" w:line="240" w:lineRule="auto"/>
        <w:jc w:val="both"/>
        <w:rPr>
          <w:rFonts w:asciiTheme="majorHAnsi" w:hAnsiTheme="majorHAnsi" w:cstheme="majorHAnsi"/>
          <w:sz w:val="24"/>
          <w:szCs w:val="24"/>
        </w:rPr>
      </w:pPr>
    </w:p>
    <w:p w14:paraId="20D27BFA" w14:textId="77777777" w:rsidR="005649E1" w:rsidRPr="00F53DCB" w:rsidRDefault="005649E1" w:rsidP="005A085A">
      <w:pPr>
        <w:spacing w:after="0" w:line="240" w:lineRule="auto"/>
        <w:jc w:val="both"/>
        <w:rPr>
          <w:rFonts w:asciiTheme="majorHAnsi" w:hAnsiTheme="majorHAnsi" w:cstheme="majorHAnsi"/>
          <w:sz w:val="24"/>
          <w:szCs w:val="24"/>
        </w:rPr>
      </w:pPr>
    </w:p>
    <w:p w14:paraId="45EAF5B2"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2) Zbycie nieruchomości z mienia gminy</w:t>
      </w:r>
    </w:p>
    <w:p w14:paraId="61E07944" w14:textId="77777777" w:rsidR="005649E1" w:rsidRDefault="005A085A" w:rsidP="005649E1">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xml:space="preserve">W 2020 roku gmina dokonała zbycia powierzchni gruntów stanowiących własność </w:t>
      </w:r>
    </w:p>
    <w:p w14:paraId="7B990A1B" w14:textId="77777777" w:rsidR="005A085A" w:rsidRPr="00F53DCB" w:rsidRDefault="005A085A" w:rsidP="005649E1">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gminy Grębocice o łączną powierzchnię 0,0999 ha poprzez:</w:t>
      </w:r>
    </w:p>
    <w:p w14:paraId="392596EF" w14:textId="77777777" w:rsidR="005A085A" w:rsidRPr="00F53DCB" w:rsidRDefault="005A085A" w:rsidP="005649E1">
      <w:pPr>
        <w:spacing w:after="0" w:line="240" w:lineRule="auto"/>
        <w:rPr>
          <w:rFonts w:asciiTheme="majorHAnsi" w:hAnsiTheme="majorHAnsi" w:cstheme="majorHAnsi"/>
          <w:sz w:val="24"/>
          <w:szCs w:val="24"/>
        </w:rPr>
      </w:pPr>
      <w:r w:rsidRPr="00F53DCB">
        <w:rPr>
          <w:rFonts w:asciiTheme="majorHAnsi" w:hAnsiTheme="majorHAnsi" w:cstheme="majorHAnsi"/>
          <w:sz w:val="24"/>
          <w:szCs w:val="24"/>
        </w:rPr>
        <w:t xml:space="preserve">- zbycie (sprzedaż) w formie aktu notarialnego – 1 działka o łącznej pow. 0,0999 ha </w:t>
      </w:r>
    </w:p>
    <w:p w14:paraId="721C22AB" w14:textId="77777777" w:rsidR="005A085A" w:rsidRPr="00F53DCB" w:rsidRDefault="005A085A" w:rsidP="005A085A">
      <w:pPr>
        <w:spacing w:after="0" w:line="240" w:lineRule="auto"/>
        <w:ind w:left="644"/>
        <w:rPr>
          <w:rFonts w:asciiTheme="majorHAnsi" w:hAnsiTheme="majorHAnsi" w:cstheme="majorHAnsi"/>
          <w:b/>
          <w:sz w:val="24"/>
          <w:szCs w:val="24"/>
        </w:rPr>
      </w:pPr>
    </w:p>
    <w:p w14:paraId="3C6ADDC7"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3) Dzierżawa gruntów</w:t>
      </w:r>
    </w:p>
    <w:p w14:paraId="6ACAE53F" w14:textId="77777777" w:rsidR="005A085A" w:rsidRPr="00F53DCB" w:rsidRDefault="005A085A" w:rsidP="005A085A">
      <w:pPr>
        <w:spacing w:after="0" w:line="240" w:lineRule="auto"/>
        <w:ind w:firstLine="708"/>
        <w:jc w:val="both"/>
        <w:rPr>
          <w:rFonts w:asciiTheme="majorHAnsi" w:hAnsiTheme="majorHAnsi" w:cstheme="majorHAnsi"/>
          <w:sz w:val="24"/>
          <w:szCs w:val="24"/>
        </w:rPr>
      </w:pPr>
      <w:r w:rsidRPr="00F53DCB">
        <w:rPr>
          <w:rFonts w:asciiTheme="majorHAnsi" w:hAnsiTheme="majorHAnsi" w:cstheme="majorHAnsi"/>
          <w:sz w:val="24"/>
          <w:szCs w:val="24"/>
        </w:rPr>
        <w:t>W 2020 roku oddano w dzierżawę 25 nieruchomości (w całości bądź ich części), będących własnością Gminy Grębocice o łącznej powierzchni ok. 5,86 ha, w tym:</w:t>
      </w:r>
    </w:p>
    <w:p w14:paraId="04C98672"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lastRenderedPageBreak/>
        <w:t>- 12 nieruchomości wykorzystywanych na cele rolne o łącznej powierzchni 5,75 ha,</w:t>
      </w:r>
    </w:p>
    <w:p w14:paraId="42376DE6"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- 13 nieruchomości wykorzystywane na inne cele niż rolne o łącznej powierzchni 0,11 ha.</w:t>
      </w:r>
    </w:p>
    <w:p w14:paraId="637FEA04" w14:textId="77777777" w:rsidR="005A085A" w:rsidRPr="00F53DCB" w:rsidRDefault="005A085A" w:rsidP="005A085A">
      <w:pPr>
        <w:spacing w:after="0" w:line="240" w:lineRule="auto"/>
        <w:jc w:val="both"/>
        <w:rPr>
          <w:rFonts w:asciiTheme="majorHAnsi" w:hAnsiTheme="majorHAnsi" w:cstheme="majorHAnsi"/>
          <w:sz w:val="24"/>
          <w:szCs w:val="24"/>
        </w:rPr>
      </w:pPr>
    </w:p>
    <w:p w14:paraId="3D419703"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4) Numeracja porządkowa nieruchomości</w:t>
      </w:r>
    </w:p>
    <w:p w14:paraId="184B15B9"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ab/>
        <w:t>W 2020 roku nadano 36 nowych numerów porządkowych nieruchomości zlokalizowanych na terenie gminy Grębocice, z czego:</w:t>
      </w:r>
    </w:p>
    <w:p w14:paraId="138D2690"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- 25 nowych numerów porządkowych w miejscowości Grębocice,</w:t>
      </w:r>
    </w:p>
    <w:p w14:paraId="290D1950"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- 4 nowe numery porządkowe w miejscowości Rzeczyca</w:t>
      </w:r>
    </w:p>
    <w:p w14:paraId="7690D1F9"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po 2 nowe numery porządkowe w miejscowościach: Żabice, Trzęsów,</w:t>
      </w:r>
    </w:p>
    <w:p w14:paraId="2CD43B57"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 po 1 nowym numerze porządkowych w miejscowościach: Bucze, Retków, Szymocin</w:t>
      </w:r>
    </w:p>
    <w:p w14:paraId="64F53213" w14:textId="77777777" w:rsidR="005A085A" w:rsidRPr="00F53DCB" w:rsidRDefault="005A085A" w:rsidP="005A085A">
      <w:pPr>
        <w:spacing w:after="0" w:line="240" w:lineRule="auto"/>
        <w:jc w:val="both"/>
        <w:rPr>
          <w:rFonts w:asciiTheme="majorHAnsi" w:hAnsiTheme="majorHAnsi" w:cstheme="majorHAnsi"/>
          <w:sz w:val="24"/>
          <w:szCs w:val="24"/>
        </w:rPr>
      </w:pPr>
    </w:p>
    <w:p w14:paraId="2D8EE8F5"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5) Podziały nieruchomości</w:t>
      </w:r>
    </w:p>
    <w:p w14:paraId="5E8BC19D"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ab/>
        <w:t>W 2020 roku wydano łącznie 18 decyzji zatwierdzających podział nieruchomości położonych na terenie gminy Grębocice.</w:t>
      </w:r>
    </w:p>
    <w:p w14:paraId="328F903C" w14:textId="77777777" w:rsidR="005A085A" w:rsidRPr="00F53DCB" w:rsidRDefault="005A085A" w:rsidP="005A085A">
      <w:pPr>
        <w:spacing w:after="0" w:line="240" w:lineRule="auto"/>
        <w:jc w:val="both"/>
        <w:rPr>
          <w:rFonts w:asciiTheme="majorHAnsi" w:hAnsiTheme="majorHAnsi" w:cstheme="majorHAnsi"/>
          <w:sz w:val="24"/>
          <w:szCs w:val="24"/>
        </w:rPr>
      </w:pPr>
    </w:p>
    <w:p w14:paraId="489D0C5D" w14:textId="77777777" w:rsidR="005A085A" w:rsidRPr="00F53DCB" w:rsidRDefault="005A085A" w:rsidP="00F53DCB">
      <w:pPr>
        <w:spacing w:after="0" w:line="240" w:lineRule="auto"/>
        <w:jc w:val="both"/>
        <w:rPr>
          <w:rFonts w:asciiTheme="majorHAnsi" w:hAnsiTheme="majorHAnsi" w:cstheme="majorHAnsi"/>
          <w:b/>
          <w:sz w:val="24"/>
          <w:szCs w:val="24"/>
        </w:rPr>
      </w:pPr>
      <w:r w:rsidRPr="00F53DCB">
        <w:rPr>
          <w:rFonts w:asciiTheme="majorHAnsi" w:hAnsiTheme="majorHAnsi" w:cstheme="majorHAnsi"/>
          <w:b/>
          <w:sz w:val="24"/>
          <w:szCs w:val="24"/>
        </w:rPr>
        <w:t xml:space="preserve">6) Opłata </w:t>
      </w:r>
      <w:proofErr w:type="spellStart"/>
      <w:r w:rsidRPr="00F53DCB">
        <w:rPr>
          <w:rFonts w:asciiTheme="majorHAnsi" w:hAnsiTheme="majorHAnsi" w:cstheme="majorHAnsi"/>
          <w:b/>
          <w:sz w:val="24"/>
          <w:szCs w:val="24"/>
        </w:rPr>
        <w:t>adiacencka</w:t>
      </w:r>
      <w:proofErr w:type="spellEnd"/>
      <w:r w:rsidRPr="00F53DCB">
        <w:rPr>
          <w:rFonts w:asciiTheme="majorHAnsi" w:hAnsiTheme="majorHAnsi" w:cstheme="majorHAnsi"/>
          <w:b/>
          <w:sz w:val="24"/>
          <w:szCs w:val="24"/>
        </w:rPr>
        <w:t xml:space="preserve"> </w:t>
      </w:r>
    </w:p>
    <w:p w14:paraId="4BF018F6" w14:textId="77777777" w:rsidR="005A085A" w:rsidRPr="00F53DCB" w:rsidRDefault="005A085A" w:rsidP="005A085A">
      <w:pPr>
        <w:spacing w:after="0" w:line="240" w:lineRule="auto"/>
        <w:jc w:val="both"/>
        <w:rPr>
          <w:rFonts w:asciiTheme="majorHAnsi" w:hAnsiTheme="majorHAnsi" w:cstheme="majorHAnsi"/>
          <w:sz w:val="24"/>
          <w:szCs w:val="24"/>
        </w:rPr>
      </w:pPr>
      <w:r w:rsidRPr="00F53DCB">
        <w:rPr>
          <w:rFonts w:asciiTheme="majorHAnsi" w:hAnsiTheme="majorHAnsi" w:cstheme="majorHAnsi"/>
          <w:sz w:val="24"/>
          <w:szCs w:val="24"/>
        </w:rPr>
        <w:tab/>
        <w:t xml:space="preserve">W 2020 roku nie wydano decyzji dotyczących ustalenia opłaty </w:t>
      </w:r>
      <w:proofErr w:type="spellStart"/>
      <w:r w:rsidRPr="00F53DCB">
        <w:rPr>
          <w:rFonts w:asciiTheme="majorHAnsi" w:hAnsiTheme="majorHAnsi" w:cstheme="majorHAnsi"/>
          <w:sz w:val="24"/>
          <w:szCs w:val="24"/>
        </w:rPr>
        <w:t>adiacenckiej</w:t>
      </w:r>
      <w:proofErr w:type="spellEnd"/>
      <w:r w:rsidRPr="00F53DCB">
        <w:rPr>
          <w:rFonts w:asciiTheme="majorHAnsi" w:hAnsiTheme="majorHAnsi" w:cstheme="majorHAnsi"/>
          <w:sz w:val="24"/>
          <w:szCs w:val="24"/>
        </w:rPr>
        <w:t xml:space="preserve"> z tytułu podniesienia wartości nieruchomości na skutek jej podziału.</w:t>
      </w:r>
    </w:p>
    <w:p w14:paraId="54FA72A7" w14:textId="77777777" w:rsidR="005A085A" w:rsidRPr="00F53DCB" w:rsidRDefault="005A085A" w:rsidP="005A085A">
      <w:pPr>
        <w:spacing w:after="0" w:line="240" w:lineRule="auto"/>
        <w:rPr>
          <w:rFonts w:asciiTheme="majorHAnsi" w:hAnsiTheme="majorHAnsi" w:cstheme="majorHAnsi"/>
          <w:color w:val="FF0000"/>
          <w:sz w:val="24"/>
          <w:szCs w:val="24"/>
        </w:rPr>
      </w:pPr>
    </w:p>
    <w:p w14:paraId="270D4FFB" w14:textId="77777777" w:rsidR="005A085A" w:rsidRPr="00F53DCB" w:rsidRDefault="005A085A" w:rsidP="005A085A">
      <w:pPr>
        <w:rPr>
          <w:rFonts w:asciiTheme="majorHAnsi" w:hAnsiTheme="majorHAnsi" w:cstheme="majorHAnsi"/>
          <w:b/>
          <w:sz w:val="24"/>
          <w:szCs w:val="24"/>
        </w:rPr>
      </w:pPr>
      <w:r w:rsidRPr="00F53DCB">
        <w:rPr>
          <w:rFonts w:asciiTheme="majorHAnsi" w:hAnsiTheme="majorHAnsi" w:cstheme="majorHAnsi"/>
          <w:b/>
          <w:sz w:val="24"/>
          <w:szCs w:val="24"/>
        </w:rPr>
        <w:t>OCHRONA ŚRODOWISKA</w:t>
      </w:r>
    </w:p>
    <w:p w14:paraId="44C20575" w14:textId="77777777" w:rsidR="005A085A" w:rsidRPr="00F53DCB" w:rsidRDefault="005A085A" w:rsidP="005A085A">
      <w:pPr>
        <w:jc w:val="both"/>
        <w:rPr>
          <w:rFonts w:asciiTheme="majorHAnsi" w:hAnsiTheme="majorHAnsi" w:cstheme="majorHAnsi"/>
          <w:b/>
          <w:sz w:val="24"/>
          <w:szCs w:val="24"/>
        </w:rPr>
      </w:pPr>
      <w:r w:rsidRPr="00F53DCB">
        <w:rPr>
          <w:rFonts w:asciiTheme="majorHAnsi" w:hAnsiTheme="majorHAnsi" w:cstheme="majorHAnsi"/>
          <w:sz w:val="24"/>
          <w:szCs w:val="24"/>
        </w:rPr>
        <w:t>W celu ochrony środowiska i polepszenia warunków środowiskowych, w których żyją mieszkańcy, gmina podjęła następujące działania:</w:t>
      </w:r>
    </w:p>
    <w:p w14:paraId="625838F6" w14:textId="77777777" w:rsidR="005A085A" w:rsidRPr="00F53DCB" w:rsidRDefault="005A085A" w:rsidP="00F53DCB">
      <w:pPr>
        <w:jc w:val="both"/>
        <w:rPr>
          <w:rFonts w:asciiTheme="majorHAnsi" w:hAnsiTheme="majorHAnsi" w:cstheme="majorHAnsi"/>
          <w:b/>
          <w:sz w:val="24"/>
          <w:szCs w:val="24"/>
        </w:rPr>
      </w:pPr>
      <w:r w:rsidRPr="00F53DCB">
        <w:rPr>
          <w:rFonts w:asciiTheme="majorHAnsi" w:hAnsiTheme="majorHAnsi" w:cstheme="majorHAnsi"/>
          <w:b/>
          <w:sz w:val="24"/>
          <w:szCs w:val="24"/>
        </w:rPr>
        <w:t>1) Działania proekologiczne:</w:t>
      </w:r>
    </w:p>
    <w:p w14:paraId="6D8E1EF0" w14:textId="77777777" w:rsidR="005A085A" w:rsidRPr="00F53DCB" w:rsidRDefault="005A085A" w:rsidP="005A085A">
      <w:pPr>
        <w:jc w:val="both"/>
        <w:rPr>
          <w:rFonts w:asciiTheme="majorHAnsi" w:hAnsiTheme="majorHAnsi" w:cstheme="majorHAnsi"/>
          <w:sz w:val="24"/>
          <w:szCs w:val="24"/>
        </w:rPr>
      </w:pPr>
      <w:r w:rsidRPr="00F53DCB">
        <w:rPr>
          <w:rFonts w:asciiTheme="majorHAnsi" w:hAnsiTheme="majorHAnsi" w:cstheme="majorHAnsi"/>
          <w:sz w:val="24"/>
          <w:szCs w:val="24"/>
        </w:rPr>
        <w:t xml:space="preserve">a) </w:t>
      </w:r>
      <w:r w:rsidRPr="00F53DCB">
        <w:rPr>
          <w:rFonts w:asciiTheme="majorHAnsi" w:hAnsiTheme="majorHAnsi" w:cstheme="majorHAnsi"/>
          <w:b/>
          <w:bCs/>
          <w:sz w:val="24"/>
          <w:szCs w:val="24"/>
        </w:rPr>
        <w:t>Dofinansowanie do zakupu i montażu instalacji fotowoltaicznych ze środków budżetu gminy Grębocice</w:t>
      </w:r>
      <w:r w:rsidRPr="00F53DCB">
        <w:rPr>
          <w:rFonts w:asciiTheme="majorHAnsi" w:hAnsiTheme="majorHAnsi" w:cstheme="majorHAnsi"/>
          <w:sz w:val="24"/>
          <w:szCs w:val="24"/>
        </w:rPr>
        <w:t>. W 2020 roku z dofinansowania skorzystało 19 gospodarstw domowych.</w:t>
      </w:r>
    </w:p>
    <w:p w14:paraId="0045DAC6" w14:textId="77777777" w:rsidR="005A085A" w:rsidRPr="00F53DCB" w:rsidRDefault="005A085A" w:rsidP="00F53DCB">
      <w:pPr>
        <w:jc w:val="both"/>
        <w:rPr>
          <w:rFonts w:asciiTheme="majorHAnsi" w:hAnsiTheme="majorHAnsi" w:cstheme="majorHAnsi"/>
          <w:b/>
          <w:sz w:val="24"/>
          <w:szCs w:val="24"/>
        </w:rPr>
      </w:pPr>
      <w:r w:rsidRPr="00F53DCB">
        <w:rPr>
          <w:rFonts w:asciiTheme="majorHAnsi" w:hAnsiTheme="majorHAnsi" w:cstheme="majorHAnsi"/>
          <w:b/>
          <w:sz w:val="24"/>
          <w:szCs w:val="24"/>
        </w:rPr>
        <w:t>2) Ochrona powietrza:</w:t>
      </w:r>
    </w:p>
    <w:p w14:paraId="12E67B88" w14:textId="77777777" w:rsidR="005A085A" w:rsidRPr="00F53DCB" w:rsidRDefault="005A085A" w:rsidP="005A085A">
      <w:pPr>
        <w:jc w:val="both"/>
        <w:rPr>
          <w:rFonts w:asciiTheme="majorHAnsi" w:hAnsiTheme="majorHAnsi" w:cstheme="majorHAnsi"/>
          <w:sz w:val="24"/>
          <w:szCs w:val="24"/>
        </w:rPr>
      </w:pPr>
      <w:r w:rsidRPr="00F53DCB">
        <w:rPr>
          <w:rFonts w:asciiTheme="majorHAnsi" w:hAnsiTheme="majorHAnsi" w:cstheme="majorHAnsi"/>
          <w:sz w:val="24"/>
          <w:szCs w:val="24"/>
        </w:rPr>
        <w:t>a)</w:t>
      </w:r>
      <w:r w:rsidRPr="00F53DCB">
        <w:rPr>
          <w:rFonts w:asciiTheme="majorHAnsi" w:hAnsiTheme="majorHAnsi" w:cstheme="majorHAnsi"/>
          <w:b/>
          <w:sz w:val="24"/>
          <w:szCs w:val="24"/>
        </w:rPr>
        <w:t xml:space="preserve"> Dofinansowanie do wymiany starych pieców na nowe ekologiczne ze środków budżetu gminy Grębocice</w:t>
      </w:r>
      <w:r w:rsidRPr="00F53DCB">
        <w:rPr>
          <w:rFonts w:asciiTheme="majorHAnsi" w:hAnsiTheme="majorHAnsi" w:cstheme="majorHAnsi"/>
          <w:sz w:val="24"/>
          <w:szCs w:val="24"/>
        </w:rPr>
        <w:t>. W 2020 roku w gminie Grębocice w ramach dofinansowania wymieniono 43 piece.</w:t>
      </w:r>
    </w:p>
    <w:p w14:paraId="2F1DBA38" w14:textId="77777777" w:rsidR="005A085A" w:rsidRPr="00F53DCB" w:rsidRDefault="005A085A" w:rsidP="005A085A">
      <w:pPr>
        <w:jc w:val="both"/>
        <w:rPr>
          <w:rStyle w:val="Uwydatnienie"/>
          <w:rFonts w:asciiTheme="majorHAnsi" w:hAnsiTheme="majorHAnsi" w:cstheme="majorHAnsi"/>
          <w:i w:val="0"/>
          <w:iCs w:val="0"/>
          <w:sz w:val="24"/>
          <w:szCs w:val="24"/>
        </w:rPr>
      </w:pPr>
      <w:r w:rsidRPr="00F53DCB">
        <w:rPr>
          <w:rFonts w:asciiTheme="majorHAnsi" w:hAnsiTheme="majorHAnsi" w:cstheme="majorHAnsi"/>
          <w:sz w:val="24"/>
          <w:szCs w:val="24"/>
        </w:rPr>
        <w:t>b)</w:t>
      </w:r>
      <w:r w:rsidRPr="00F53DCB">
        <w:rPr>
          <w:rFonts w:asciiTheme="majorHAnsi" w:hAnsiTheme="majorHAnsi" w:cstheme="majorHAnsi"/>
          <w:b/>
          <w:sz w:val="24"/>
          <w:szCs w:val="24"/>
        </w:rPr>
        <w:t xml:space="preserve"> Utrzymanie 5 szt. czujników powietrza</w:t>
      </w:r>
      <w:r w:rsidRPr="00F53DCB">
        <w:rPr>
          <w:rFonts w:asciiTheme="majorHAnsi" w:hAnsiTheme="majorHAnsi" w:cstheme="majorHAnsi"/>
          <w:sz w:val="24"/>
          <w:szCs w:val="24"/>
        </w:rPr>
        <w:t xml:space="preserve"> badających stężenie pyłów zawieszonych w powietrzu, tzw. smog (PM1, PM2.5, PM10) temperatura, wilgotność, ciśnienie powietrza. </w:t>
      </w:r>
      <w:r w:rsidRPr="00F53DCB">
        <w:rPr>
          <w:rFonts w:asciiTheme="majorHAnsi" w:hAnsiTheme="majorHAnsi" w:cstheme="majorHAnsi"/>
          <w:color w:val="000000"/>
          <w:sz w:val="24"/>
          <w:szCs w:val="24"/>
        </w:rPr>
        <w:t xml:space="preserve">Czujniki zamontowano w 4 miejscowościach (w Kwielicach - WOK, Krzydłowicach - WOK, Rzeczycy - OSP oraz 2 w Grębocicach – ul. Kwiatowa (nowe osiedle) i GOK ul. Kościelna. Wyniki pomiarów jakości powietrza rejestrowane przez czujniki udostępniane są w trybie ciągłym na stronie internetowej https://airly.eu/map/pl/. </w:t>
      </w:r>
      <w:r w:rsidRPr="00F53DCB">
        <w:rPr>
          <w:rFonts w:asciiTheme="majorHAnsi" w:hAnsiTheme="majorHAnsi" w:cstheme="majorHAnsi"/>
          <w:sz w:val="24"/>
          <w:szCs w:val="24"/>
        </w:rPr>
        <w:t xml:space="preserve">Czujniki mają na celu uświadomienie </w:t>
      </w:r>
      <w:r w:rsidRPr="00F53DCB">
        <w:rPr>
          <w:rStyle w:val="Uwydatnienie"/>
          <w:rFonts w:asciiTheme="majorHAnsi" w:hAnsiTheme="majorHAnsi" w:cstheme="majorHAnsi"/>
          <w:i w:val="0"/>
          <w:color w:val="000000"/>
          <w:sz w:val="24"/>
          <w:szCs w:val="24"/>
        </w:rPr>
        <w:t xml:space="preserve">mieszkańców gminy Grębocice, jak poważnym problemem jest smog, w szczególności jesienią i zimą, gdy trwa okres grzewczy. Ludzie palą w tzw. „kopciuchach” węgiel, drewno i niestety różnego rodzaju śmieci. </w:t>
      </w:r>
    </w:p>
    <w:p w14:paraId="227DC5D3" w14:textId="77777777" w:rsidR="005A085A" w:rsidRPr="00F53DCB" w:rsidRDefault="005A085A" w:rsidP="00F53DCB">
      <w:pPr>
        <w:rPr>
          <w:rFonts w:asciiTheme="majorHAnsi" w:eastAsia="Calibri" w:hAnsiTheme="majorHAnsi" w:cstheme="majorHAnsi"/>
          <w:b/>
          <w:sz w:val="24"/>
          <w:szCs w:val="24"/>
        </w:rPr>
      </w:pPr>
      <w:r w:rsidRPr="00F53DCB">
        <w:rPr>
          <w:rFonts w:ascii="Times New Roman" w:eastAsia="Calibri" w:hAnsi="Times New Roman" w:cs="Times New Roman"/>
          <w:b/>
          <w:sz w:val="24"/>
          <w:szCs w:val="24"/>
        </w:rPr>
        <w:t>3</w:t>
      </w:r>
      <w:r w:rsidRPr="00F53DCB">
        <w:rPr>
          <w:rFonts w:asciiTheme="majorHAnsi" w:eastAsia="Calibri" w:hAnsiTheme="majorHAnsi" w:cstheme="majorHAnsi"/>
          <w:b/>
          <w:sz w:val="24"/>
          <w:szCs w:val="24"/>
        </w:rPr>
        <w:t>) Utrzymanie zieleni</w:t>
      </w:r>
    </w:p>
    <w:p w14:paraId="4E1B06A5" w14:textId="4488CC9E" w:rsidR="005A085A" w:rsidRDefault="005A085A" w:rsidP="005A085A">
      <w:pPr>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t>W 2020 r. przeprowadzono zabiegi pielęgnacyjne polegające na przycięciu gałęzi drzew oraz usuwano drzewa stanowiące zagrożenie dla otoczenia, tj.:</w:t>
      </w:r>
    </w:p>
    <w:p w14:paraId="4F1EA8EE" w14:textId="77777777" w:rsidR="008D76F0" w:rsidRPr="00F53DCB" w:rsidRDefault="008D76F0" w:rsidP="005A085A">
      <w:pPr>
        <w:jc w:val="both"/>
        <w:rPr>
          <w:rFonts w:asciiTheme="majorHAnsi" w:eastAsia="Calibri" w:hAnsiTheme="majorHAnsi" w:cstheme="majorHAnsi"/>
          <w:sz w:val="24"/>
          <w:szCs w:val="24"/>
        </w:rPr>
      </w:pPr>
    </w:p>
    <w:p w14:paraId="7DDABD5B"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lastRenderedPageBreak/>
        <w:t>usunięto 21 drzew,</w:t>
      </w:r>
    </w:p>
    <w:p w14:paraId="4B9F4EF5"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t>pielęgnacja 5 drzew,</w:t>
      </w:r>
    </w:p>
    <w:p w14:paraId="39A4F36E"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t>pielęgnacja lip drobnolistnych na cmentarzu w Krzydłowicach,</w:t>
      </w:r>
    </w:p>
    <w:p w14:paraId="081BA86B"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t xml:space="preserve">nasadzono 25drzew w parku zabytkowym w Grębocicach, </w:t>
      </w:r>
    </w:p>
    <w:p w14:paraId="2818C21A"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bCs/>
          <w:sz w:val="24"/>
          <w:szCs w:val="24"/>
        </w:rPr>
      </w:pPr>
      <w:r w:rsidRPr="00F53DCB">
        <w:rPr>
          <w:rFonts w:asciiTheme="majorHAnsi" w:hAnsiTheme="majorHAnsi" w:cstheme="majorHAnsi"/>
          <w:bCs/>
          <w:sz w:val="24"/>
          <w:szCs w:val="24"/>
        </w:rPr>
        <w:t xml:space="preserve">usunięcie trzech kasztanowców z alei kasztanowej w Grodowcu będącej pomnikiem przyrody, </w:t>
      </w:r>
    </w:p>
    <w:p w14:paraId="58DB1FE2" w14:textId="77777777" w:rsidR="005A085A" w:rsidRPr="00F53DCB" w:rsidRDefault="005A085A" w:rsidP="005A085A">
      <w:pPr>
        <w:pStyle w:val="Akapitzlist"/>
        <w:numPr>
          <w:ilvl w:val="0"/>
          <w:numId w:val="7"/>
        </w:numPr>
        <w:spacing w:after="160" w:line="259" w:lineRule="auto"/>
        <w:jc w:val="both"/>
        <w:rPr>
          <w:rFonts w:asciiTheme="majorHAnsi" w:eastAsia="Calibri" w:hAnsiTheme="majorHAnsi" w:cstheme="majorHAnsi"/>
          <w:bCs/>
          <w:sz w:val="24"/>
          <w:szCs w:val="24"/>
        </w:rPr>
      </w:pPr>
      <w:r w:rsidRPr="00F53DCB">
        <w:rPr>
          <w:rFonts w:asciiTheme="majorHAnsi" w:hAnsiTheme="majorHAnsi" w:cstheme="majorHAnsi"/>
          <w:bCs/>
          <w:sz w:val="24"/>
          <w:szCs w:val="24"/>
        </w:rPr>
        <w:t xml:space="preserve">wykonanie ekspertyzy dendrologicznej oraz zabezpieczenie dębu szypułkowego </w:t>
      </w:r>
      <w:r w:rsidRPr="00F53DCB">
        <w:rPr>
          <w:rFonts w:asciiTheme="majorHAnsi" w:hAnsiTheme="majorHAnsi" w:cstheme="majorHAnsi"/>
          <w:bCs/>
          <w:sz w:val="24"/>
          <w:szCs w:val="24"/>
        </w:rPr>
        <w:br/>
        <w:t>w Grodziszczu</w:t>
      </w:r>
    </w:p>
    <w:p w14:paraId="69630308" w14:textId="77777777" w:rsidR="005A085A" w:rsidRPr="00F53DCB" w:rsidRDefault="005A085A" w:rsidP="005A085A">
      <w:pPr>
        <w:spacing w:line="240" w:lineRule="atLeast"/>
        <w:jc w:val="both"/>
        <w:rPr>
          <w:rFonts w:asciiTheme="majorHAnsi" w:eastAsia="Times New Roman" w:hAnsiTheme="majorHAnsi" w:cstheme="majorHAnsi"/>
          <w:b/>
          <w:color w:val="000000"/>
          <w:sz w:val="24"/>
          <w:szCs w:val="24"/>
          <w:lang w:eastAsia="pl-PL"/>
        </w:rPr>
      </w:pPr>
      <w:r w:rsidRPr="00F53DCB">
        <w:rPr>
          <w:rFonts w:asciiTheme="majorHAnsi" w:eastAsia="Times New Roman" w:hAnsiTheme="majorHAnsi" w:cstheme="majorHAnsi"/>
          <w:b/>
          <w:color w:val="000000"/>
          <w:sz w:val="24"/>
          <w:szCs w:val="24"/>
          <w:lang w:eastAsia="pl-PL"/>
        </w:rPr>
        <w:t>ROLNICTWO</w:t>
      </w:r>
    </w:p>
    <w:p w14:paraId="16783342" w14:textId="77777777" w:rsidR="005A085A" w:rsidRPr="00F53DCB" w:rsidRDefault="005A085A" w:rsidP="00F53DCB">
      <w:pPr>
        <w:spacing w:line="240" w:lineRule="atLeast"/>
        <w:jc w:val="both"/>
        <w:rPr>
          <w:rFonts w:asciiTheme="majorHAnsi" w:eastAsia="Times New Roman" w:hAnsiTheme="majorHAnsi" w:cstheme="majorHAnsi"/>
          <w:b/>
          <w:color w:val="000000"/>
          <w:sz w:val="24"/>
          <w:szCs w:val="24"/>
          <w:lang w:eastAsia="pl-PL"/>
        </w:rPr>
      </w:pPr>
      <w:r w:rsidRPr="00F53DCB">
        <w:rPr>
          <w:rFonts w:asciiTheme="majorHAnsi" w:eastAsia="Times New Roman" w:hAnsiTheme="majorHAnsi" w:cstheme="majorHAnsi"/>
          <w:b/>
          <w:color w:val="000000"/>
          <w:sz w:val="24"/>
          <w:szCs w:val="24"/>
          <w:lang w:eastAsia="pl-PL"/>
        </w:rPr>
        <w:t>1) Melioracje</w:t>
      </w:r>
    </w:p>
    <w:p w14:paraId="1C532D4A" w14:textId="77777777" w:rsidR="005A085A" w:rsidRPr="00F53DCB" w:rsidRDefault="005A085A" w:rsidP="005A085A">
      <w:pPr>
        <w:spacing w:after="0"/>
        <w:ind w:firstLine="708"/>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W 2020 r. Gmina Grębocice objęła bieżącą konserwacją rowy melioracyjne szczegółowe oraz podstawowe. Roboty na ciekach wykonywane były zgodnie z potrzebami oraz zgłoszeniami sołtysów i mieszkańców. Głównym celem wykonanych prac było wyeliminowanie zagrożeń lokalnymi powodziami i podtopieniami, poprawa stanu technicznego cieków i urządzeń wodnych. Zakres wykonywanych prac obejmował takie zadania jak: wykoszenie roślinności, ścinanie zakrzaczeń rosnących wzdłuż koryt cieków, czyszczenie koryt kanałów, usuwanie ręczne oraz mechaniczne namułu z dna cieków, naprawianie uszkodzonych skarp cieków, czyszczenie przepustów itp.</w:t>
      </w:r>
    </w:p>
    <w:p w14:paraId="3DFD4035" w14:textId="77777777" w:rsidR="005A085A" w:rsidRPr="00F53DCB" w:rsidRDefault="005A085A" w:rsidP="005C19E2">
      <w:pPr>
        <w:spacing w:after="0"/>
        <w:ind w:firstLine="708"/>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Zadania zostały sfinansowane ze środków własnych gminy oraz gmina otrzymała pomoc finansową z budżetu Województwa Dolnośląs</w:t>
      </w:r>
      <w:r w:rsidR="005C19E2">
        <w:rPr>
          <w:rFonts w:asciiTheme="majorHAnsi" w:eastAsia="Times New Roman" w:hAnsiTheme="majorHAnsi" w:cstheme="majorHAnsi"/>
          <w:sz w:val="24"/>
          <w:szCs w:val="24"/>
          <w:lang w:eastAsia="pl-PL"/>
        </w:rPr>
        <w:t>kiego w wysokości 25 572,00 zł.</w:t>
      </w:r>
    </w:p>
    <w:p w14:paraId="3795004E" w14:textId="77777777" w:rsidR="005A085A" w:rsidRPr="00F53DCB" w:rsidRDefault="005A085A" w:rsidP="005A085A">
      <w:pPr>
        <w:tabs>
          <w:tab w:val="left" w:pos="1985"/>
        </w:tabs>
        <w:spacing w:after="0"/>
        <w:jc w:val="both"/>
        <w:rPr>
          <w:rFonts w:asciiTheme="majorHAnsi" w:eastAsia="Times New Roman" w:hAnsiTheme="majorHAnsi" w:cstheme="majorHAnsi"/>
          <w:sz w:val="24"/>
          <w:szCs w:val="24"/>
          <w:lang w:eastAsia="pl-PL"/>
        </w:rPr>
      </w:pPr>
    </w:p>
    <w:p w14:paraId="6A397C03" w14:textId="77777777" w:rsidR="005A085A" w:rsidRPr="00F53DCB" w:rsidRDefault="005A085A" w:rsidP="005A085A">
      <w:pPr>
        <w:tabs>
          <w:tab w:val="left" w:pos="1985"/>
        </w:tabs>
        <w:spacing w:after="0"/>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 xml:space="preserve">Ogółem w 2020 roku Gmina Grębocice objęła </w:t>
      </w:r>
      <w:r w:rsidRPr="005649E1">
        <w:rPr>
          <w:rFonts w:asciiTheme="majorHAnsi" w:eastAsia="Times New Roman" w:hAnsiTheme="majorHAnsi" w:cstheme="majorHAnsi"/>
          <w:sz w:val="24"/>
          <w:szCs w:val="24"/>
          <w:lang w:eastAsia="pl-PL"/>
        </w:rPr>
        <w:t xml:space="preserve">konserwacją 13.972 </w:t>
      </w:r>
      <w:proofErr w:type="spellStart"/>
      <w:r w:rsidRPr="005649E1">
        <w:rPr>
          <w:rFonts w:asciiTheme="majorHAnsi" w:eastAsia="Times New Roman" w:hAnsiTheme="majorHAnsi" w:cstheme="majorHAnsi"/>
          <w:sz w:val="24"/>
          <w:szCs w:val="24"/>
          <w:lang w:eastAsia="pl-PL"/>
        </w:rPr>
        <w:t>mb</w:t>
      </w:r>
      <w:proofErr w:type="spellEnd"/>
      <w:r w:rsidRPr="00F53DCB">
        <w:rPr>
          <w:rFonts w:asciiTheme="majorHAnsi" w:eastAsia="Times New Roman" w:hAnsiTheme="majorHAnsi" w:cstheme="majorHAnsi"/>
          <w:sz w:val="24"/>
          <w:szCs w:val="24"/>
          <w:lang w:eastAsia="pl-PL"/>
        </w:rPr>
        <w:t xml:space="preserve"> urządzeń melioracyjnych tj. :</w:t>
      </w:r>
    </w:p>
    <w:p w14:paraId="3A576A76" w14:textId="77777777" w:rsidR="005A085A" w:rsidRPr="00F53DCB" w:rsidRDefault="005A085A" w:rsidP="005A085A">
      <w:pPr>
        <w:tabs>
          <w:tab w:val="left" w:pos="1985"/>
        </w:tabs>
        <w:spacing w:after="0"/>
        <w:jc w:val="both"/>
        <w:rPr>
          <w:rFonts w:asciiTheme="majorHAnsi" w:eastAsia="Times New Roman" w:hAnsiTheme="majorHAnsi" w:cstheme="majorHAnsi"/>
          <w:b/>
          <w:sz w:val="24"/>
          <w:szCs w:val="24"/>
          <w:lang w:eastAsia="pl-PL"/>
        </w:rPr>
      </w:pPr>
    </w:p>
    <w:tbl>
      <w:tblPr>
        <w:tblStyle w:val="Tabela-Siatka"/>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1559"/>
        <w:gridCol w:w="2410"/>
        <w:gridCol w:w="3119"/>
      </w:tblGrid>
      <w:tr w:rsidR="005A085A" w:rsidRPr="00F53DCB" w14:paraId="12CAF931" w14:textId="77777777" w:rsidTr="009E1C62">
        <w:trPr>
          <w:jc w:val="center"/>
        </w:trPr>
        <w:tc>
          <w:tcPr>
            <w:tcW w:w="704" w:type="dxa"/>
            <w:tcBorders>
              <w:top w:val="double" w:sz="6" w:space="0" w:color="000000"/>
              <w:bottom w:val="double" w:sz="6" w:space="0" w:color="000000"/>
            </w:tcBorders>
          </w:tcPr>
          <w:p w14:paraId="469C15DF"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Lp.</w:t>
            </w:r>
          </w:p>
        </w:tc>
        <w:tc>
          <w:tcPr>
            <w:tcW w:w="1559" w:type="dxa"/>
            <w:tcBorders>
              <w:top w:val="double" w:sz="6" w:space="0" w:color="000000"/>
              <w:bottom w:val="double" w:sz="6" w:space="0" w:color="000000"/>
            </w:tcBorders>
          </w:tcPr>
          <w:p w14:paraId="6CFFE027"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Miejscowość</w:t>
            </w:r>
          </w:p>
        </w:tc>
        <w:tc>
          <w:tcPr>
            <w:tcW w:w="2410" w:type="dxa"/>
            <w:tcBorders>
              <w:top w:val="double" w:sz="6" w:space="0" w:color="000000"/>
              <w:bottom w:val="double" w:sz="6" w:space="0" w:color="000000"/>
            </w:tcBorders>
          </w:tcPr>
          <w:p w14:paraId="2F4737B3"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 xml:space="preserve">Długość rowów w </w:t>
            </w:r>
            <w:proofErr w:type="spellStart"/>
            <w:r w:rsidRPr="00F53DCB">
              <w:rPr>
                <w:rFonts w:asciiTheme="majorHAnsi" w:eastAsia="Times New Roman" w:hAnsiTheme="majorHAnsi" w:cstheme="majorHAnsi"/>
                <w:b/>
                <w:sz w:val="24"/>
                <w:szCs w:val="24"/>
                <w:lang w:eastAsia="pl-PL"/>
              </w:rPr>
              <w:t>mb</w:t>
            </w:r>
            <w:proofErr w:type="spellEnd"/>
          </w:p>
        </w:tc>
        <w:tc>
          <w:tcPr>
            <w:tcW w:w="3119" w:type="dxa"/>
            <w:tcBorders>
              <w:top w:val="double" w:sz="6" w:space="0" w:color="000000"/>
              <w:bottom w:val="double" w:sz="6" w:space="0" w:color="000000"/>
            </w:tcBorders>
          </w:tcPr>
          <w:p w14:paraId="5A30877F"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Nazwa rowów</w:t>
            </w:r>
          </w:p>
        </w:tc>
      </w:tr>
      <w:tr w:rsidR="005A085A" w:rsidRPr="00F53DCB" w14:paraId="6E498A33" w14:textId="77777777" w:rsidTr="009E1C62">
        <w:trPr>
          <w:jc w:val="center"/>
        </w:trPr>
        <w:tc>
          <w:tcPr>
            <w:tcW w:w="704" w:type="dxa"/>
            <w:tcBorders>
              <w:top w:val="double" w:sz="6" w:space="0" w:color="000000"/>
            </w:tcBorders>
          </w:tcPr>
          <w:p w14:paraId="0FC68F6A"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w:t>
            </w:r>
          </w:p>
        </w:tc>
        <w:tc>
          <w:tcPr>
            <w:tcW w:w="1559" w:type="dxa"/>
            <w:tcBorders>
              <w:top w:val="double" w:sz="6" w:space="0" w:color="000000"/>
            </w:tcBorders>
          </w:tcPr>
          <w:p w14:paraId="4F789B57"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Grębocice</w:t>
            </w:r>
          </w:p>
        </w:tc>
        <w:tc>
          <w:tcPr>
            <w:tcW w:w="2410" w:type="dxa"/>
            <w:tcBorders>
              <w:top w:val="double" w:sz="6" w:space="0" w:color="000000"/>
            </w:tcBorders>
          </w:tcPr>
          <w:p w14:paraId="60EC3D88"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4520</w:t>
            </w:r>
          </w:p>
        </w:tc>
        <w:tc>
          <w:tcPr>
            <w:tcW w:w="3119" w:type="dxa"/>
            <w:tcBorders>
              <w:top w:val="double" w:sz="6" w:space="0" w:color="000000"/>
            </w:tcBorders>
          </w:tcPr>
          <w:p w14:paraId="62017DF2"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Ru-12, Ru-12 h,</w:t>
            </w:r>
          </w:p>
        </w:tc>
      </w:tr>
      <w:tr w:rsidR="005A085A" w:rsidRPr="00F53DCB" w14:paraId="10F17761" w14:textId="77777777" w:rsidTr="009E1C62">
        <w:trPr>
          <w:jc w:val="center"/>
        </w:trPr>
        <w:tc>
          <w:tcPr>
            <w:tcW w:w="704" w:type="dxa"/>
          </w:tcPr>
          <w:p w14:paraId="1647A5D7"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2.</w:t>
            </w:r>
          </w:p>
        </w:tc>
        <w:tc>
          <w:tcPr>
            <w:tcW w:w="1559" w:type="dxa"/>
          </w:tcPr>
          <w:p w14:paraId="55B1DE61"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Retków</w:t>
            </w:r>
          </w:p>
        </w:tc>
        <w:tc>
          <w:tcPr>
            <w:tcW w:w="2410" w:type="dxa"/>
          </w:tcPr>
          <w:p w14:paraId="23AD0EB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930</w:t>
            </w:r>
          </w:p>
        </w:tc>
        <w:tc>
          <w:tcPr>
            <w:tcW w:w="3119" w:type="dxa"/>
          </w:tcPr>
          <w:p w14:paraId="4119AC3D"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 xml:space="preserve">Ru-19, Ru-7 </w:t>
            </w:r>
          </w:p>
        </w:tc>
      </w:tr>
      <w:tr w:rsidR="005A085A" w:rsidRPr="00F53DCB" w14:paraId="6886C147" w14:textId="77777777" w:rsidTr="009E1C62">
        <w:trPr>
          <w:jc w:val="center"/>
        </w:trPr>
        <w:tc>
          <w:tcPr>
            <w:tcW w:w="704" w:type="dxa"/>
          </w:tcPr>
          <w:p w14:paraId="1A7D883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3.</w:t>
            </w:r>
          </w:p>
        </w:tc>
        <w:tc>
          <w:tcPr>
            <w:tcW w:w="1559" w:type="dxa"/>
          </w:tcPr>
          <w:p w14:paraId="5CDEDCB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Kwielice</w:t>
            </w:r>
          </w:p>
        </w:tc>
        <w:tc>
          <w:tcPr>
            <w:tcW w:w="2410" w:type="dxa"/>
          </w:tcPr>
          <w:p w14:paraId="6CC5A680"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1500</w:t>
            </w:r>
          </w:p>
        </w:tc>
        <w:tc>
          <w:tcPr>
            <w:tcW w:w="3119" w:type="dxa"/>
          </w:tcPr>
          <w:p w14:paraId="759176C8"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Ru-12 h, Ru-12k</w:t>
            </w:r>
          </w:p>
        </w:tc>
      </w:tr>
      <w:tr w:rsidR="005A085A" w:rsidRPr="00F53DCB" w14:paraId="211AE0DD" w14:textId="77777777" w:rsidTr="009E1C62">
        <w:trPr>
          <w:jc w:val="center"/>
        </w:trPr>
        <w:tc>
          <w:tcPr>
            <w:tcW w:w="704" w:type="dxa"/>
          </w:tcPr>
          <w:p w14:paraId="14B1ACEB"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4.</w:t>
            </w:r>
          </w:p>
        </w:tc>
        <w:tc>
          <w:tcPr>
            <w:tcW w:w="1559" w:type="dxa"/>
          </w:tcPr>
          <w:p w14:paraId="7F436AF7"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Bucze</w:t>
            </w:r>
          </w:p>
        </w:tc>
        <w:tc>
          <w:tcPr>
            <w:tcW w:w="2410" w:type="dxa"/>
          </w:tcPr>
          <w:p w14:paraId="586B7D64"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1222</w:t>
            </w:r>
          </w:p>
        </w:tc>
        <w:tc>
          <w:tcPr>
            <w:tcW w:w="3119" w:type="dxa"/>
          </w:tcPr>
          <w:p w14:paraId="2EB64251"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Ru-14 i, Ru-14, Ru-14p</w:t>
            </w:r>
          </w:p>
        </w:tc>
      </w:tr>
      <w:tr w:rsidR="005A085A" w:rsidRPr="00F53DCB" w14:paraId="15B0A9EF" w14:textId="77777777" w:rsidTr="009E1C62">
        <w:trPr>
          <w:jc w:val="center"/>
        </w:trPr>
        <w:tc>
          <w:tcPr>
            <w:tcW w:w="704" w:type="dxa"/>
          </w:tcPr>
          <w:p w14:paraId="1F31440C"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5.</w:t>
            </w:r>
          </w:p>
        </w:tc>
        <w:tc>
          <w:tcPr>
            <w:tcW w:w="1559" w:type="dxa"/>
          </w:tcPr>
          <w:p w14:paraId="400C37F5"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Stara Rzeka</w:t>
            </w:r>
          </w:p>
        </w:tc>
        <w:tc>
          <w:tcPr>
            <w:tcW w:w="2410" w:type="dxa"/>
          </w:tcPr>
          <w:p w14:paraId="2FCB834D"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1325</w:t>
            </w:r>
          </w:p>
        </w:tc>
        <w:tc>
          <w:tcPr>
            <w:tcW w:w="3119" w:type="dxa"/>
          </w:tcPr>
          <w:p w14:paraId="2D78FDE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W-5 oraz W-7</w:t>
            </w:r>
          </w:p>
        </w:tc>
      </w:tr>
      <w:tr w:rsidR="005A085A" w:rsidRPr="00F53DCB" w14:paraId="2CCF4CE4" w14:textId="77777777" w:rsidTr="009E1C62">
        <w:trPr>
          <w:jc w:val="center"/>
        </w:trPr>
        <w:tc>
          <w:tcPr>
            <w:tcW w:w="704" w:type="dxa"/>
          </w:tcPr>
          <w:p w14:paraId="3573FFB4"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6.</w:t>
            </w:r>
          </w:p>
        </w:tc>
        <w:tc>
          <w:tcPr>
            <w:tcW w:w="1559" w:type="dxa"/>
          </w:tcPr>
          <w:p w14:paraId="3E2579FA"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Obiszów</w:t>
            </w:r>
          </w:p>
        </w:tc>
        <w:tc>
          <w:tcPr>
            <w:tcW w:w="2410" w:type="dxa"/>
          </w:tcPr>
          <w:p w14:paraId="3EC540A4"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700</w:t>
            </w:r>
          </w:p>
        </w:tc>
        <w:tc>
          <w:tcPr>
            <w:tcW w:w="3119" w:type="dxa"/>
          </w:tcPr>
          <w:p w14:paraId="304D9EBC" w14:textId="77777777" w:rsidR="005A085A" w:rsidRPr="00F53DCB" w:rsidRDefault="005A085A" w:rsidP="009E1C62">
            <w:pPr>
              <w:rPr>
                <w:rFonts w:asciiTheme="majorHAnsi" w:eastAsia="Times New Roman" w:hAnsiTheme="majorHAnsi" w:cstheme="majorHAnsi"/>
                <w:sz w:val="24"/>
                <w:szCs w:val="24"/>
                <w:lang w:eastAsia="pl-PL"/>
              </w:rPr>
            </w:pPr>
          </w:p>
        </w:tc>
      </w:tr>
      <w:tr w:rsidR="005A085A" w:rsidRPr="00F53DCB" w14:paraId="2103C96C" w14:textId="77777777" w:rsidTr="009E1C62">
        <w:trPr>
          <w:jc w:val="center"/>
        </w:trPr>
        <w:tc>
          <w:tcPr>
            <w:tcW w:w="704" w:type="dxa"/>
          </w:tcPr>
          <w:p w14:paraId="27C5A251"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7.</w:t>
            </w:r>
          </w:p>
        </w:tc>
        <w:tc>
          <w:tcPr>
            <w:tcW w:w="1559" w:type="dxa"/>
          </w:tcPr>
          <w:p w14:paraId="63F0CEF2"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Proszyce</w:t>
            </w:r>
          </w:p>
        </w:tc>
        <w:tc>
          <w:tcPr>
            <w:tcW w:w="2410" w:type="dxa"/>
          </w:tcPr>
          <w:p w14:paraId="28400BBB"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1150</w:t>
            </w:r>
          </w:p>
        </w:tc>
        <w:tc>
          <w:tcPr>
            <w:tcW w:w="3119" w:type="dxa"/>
          </w:tcPr>
          <w:p w14:paraId="3C0EDB67"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Br-3e, Br-3f</w:t>
            </w:r>
          </w:p>
        </w:tc>
      </w:tr>
      <w:tr w:rsidR="005A085A" w:rsidRPr="00F53DCB" w14:paraId="0085A260" w14:textId="77777777" w:rsidTr="009E1C62">
        <w:trPr>
          <w:jc w:val="center"/>
        </w:trPr>
        <w:tc>
          <w:tcPr>
            <w:tcW w:w="704" w:type="dxa"/>
          </w:tcPr>
          <w:p w14:paraId="29530742"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8.</w:t>
            </w:r>
          </w:p>
        </w:tc>
        <w:tc>
          <w:tcPr>
            <w:tcW w:w="1559" w:type="dxa"/>
          </w:tcPr>
          <w:p w14:paraId="714A2C57"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Wilczyn</w:t>
            </w:r>
          </w:p>
        </w:tc>
        <w:tc>
          <w:tcPr>
            <w:tcW w:w="2410" w:type="dxa"/>
          </w:tcPr>
          <w:p w14:paraId="4593FCBE"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1650</w:t>
            </w:r>
          </w:p>
        </w:tc>
        <w:tc>
          <w:tcPr>
            <w:tcW w:w="3119" w:type="dxa"/>
          </w:tcPr>
          <w:p w14:paraId="5953D7AB"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Br- 12</w:t>
            </w:r>
          </w:p>
        </w:tc>
      </w:tr>
      <w:tr w:rsidR="005A085A" w:rsidRPr="00F53DCB" w14:paraId="665A3B26" w14:textId="77777777" w:rsidTr="009E1C62">
        <w:trPr>
          <w:jc w:val="center"/>
        </w:trPr>
        <w:tc>
          <w:tcPr>
            <w:tcW w:w="704" w:type="dxa"/>
          </w:tcPr>
          <w:p w14:paraId="21B2FBE4"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9.</w:t>
            </w:r>
          </w:p>
        </w:tc>
        <w:tc>
          <w:tcPr>
            <w:tcW w:w="1559" w:type="dxa"/>
          </w:tcPr>
          <w:p w14:paraId="6A762A7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Szymocin</w:t>
            </w:r>
          </w:p>
        </w:tc>
        <w:tc>
          <w:tcPr>
            <w:tcW w:w="2410" w:type="dxa"/>
          </w:tcPr>
          <w:p w14:paraId="52477433"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975</w:t>
            </w:r>
          </w:p>
        </w:tc>
        <w:tc>
          <w:tcPr>
            <w:tcW w:w="3119" w:type="dxa"/>
          </w:tcPr>
          <w:p w14:paraId="1A41B8C6" w14:textId="77777777" w:rsidR="005A085A" w:rsidRPr="00F53DCB" w:rsidRDefault="005A085A" w:rsidP="009E1C62">
            <w:pPr>
              <w:jc w:val="center"/>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pl-PL"/>
              </w:rPr>
              <w:t>Ru-14, Ru-14 p</w:t>
            </w:r>
          </w:p>
        </w:tc>
      </w:tr>
      <w:tr w:rsidR="005A085A" w:rsidRPr="00F53DCB" w14:paraId="143AB19D" w14:textId="77777777" w:rsidTr="009E1C62">
        <w:trPr>
          <w:jc w:val="center"/>
        </w:trPr>
        <w:tc>
          <w:tcPr>
            <w:tcW w:w="704" w:type="dxa"/>
            <w:tcBorders>
              <w:top w:val="double" w:sz="6" w:space="0" w:color="000000"/>
              <w:bottom w:val="double" w:sz="6" w:space="0" w:color="000000"/>
            </w:tcBorders>
          </w:tcPr>
          <w:p w14:paraId="2E9C1BFD" w14:textId="77777777" w:rsidR="005A085A" w:rsidRPr="00F53DCB" w:rsidRDefault="005A085A" w:rsidP="009E1C62">
            <w:pPr>
              <w:jc w:val="center"/>
              <w:rPr>
                <w:rFonts w:asciiTheme="majorHAnsi" w:eastAsia="Times New Roman" w:hAnsiTheme="majorHAnsi" w:cstheme="majorHAnsi"/>
                <w:sz w:val="24"/>
                <w:szCs w:val="24"/>
                <w:lang w:eastAsia="pl-PL"/>
              </w:rPr>
            </w:pPr>
          </w:p>
        </w:tc>
        <w:tc>
          <w:tcPr>
            <w:tcW w:w="1559" w:type="dxa"/>
            <w:tcBorders>
              <w:top w:val="double" w:sz="6" w:space="0" w:color="000000"/>
              <w:bottom w:val="double" w:sz="6" w:space="0" w:color="000000"/>
            </w:tcBorders>
          </w:tcPr>
          <w:p w14:paraId="35EA8410"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RAZEM:</w:t>
            </w:r>
          </w:p>
        </w:tc>
        <w:tc>
          <w:tcPr>
            <w:tcW w:w="2410" w:type="dxa"/>
            <w:tcBorders>
              <w:top w:val="double" w:sz="6" w:space="0" w:color="000000"/>
              <w:bottom w:val="double" w:sz="6" w:space="0" w:color="000000"/>
            </w:tcBorders>
          </w:tcPr>
          <w:p w14:paraId="00D93AC6" w14:textId="77777777" w:rsidR="005A085A" w:rsidRPr="00F53DCB" w:rsidRDefault="005A085A" w:rsidP="009E1C62">
            <w:pPr>
              <w:jc w:val="center"/>
              <w:rPr>
                <w:rFonts w:asciiTheme="majorHAnsi" w:eastAsia="Times New Roman" w:hAnsiTheme="majorHAnsi" w:cstheme="majorHAnsi"/>
                <w:b/>
                <w:sz w:val="24"/>
                <w:szCs w:val="24"/>
                <w:lang w:eastAsia="pl-PL"/>
              </w:rPr>
            </w:pPr>
            <w:r w:rsidRPr="00F53DCB">
              <w:rPr>
                <w:rFonts w:asciiTheme="majorHAnsi" w:eastAsia="Times New Roman" w:hAnsiTheme="majorHAnsi" w:cstheme="majorHAnsi"/>
                <w:b/>
                <w:sz w:val="24"/>
                <w:szCs w:val="24"/>
                <w:lang w:eastAsia="pl-PL"/>
              </w:rPr>
              <w:t>13 972</w:t>
            </w:r>
          </w:p>
        </w:tc>
        <w:tc>
          <w:tcPr>
            <w:tcW w:w="3119" w:type="dxa"/>
            <w:tcBorders>
              <w:top w:val="double" w:sz="6" w:space="0" w:color="000000"/>
              <w:bottom w:val="double" w:sz="6" w:space="0" w:color="000000"/>
            </w:tcBorders>
          </w:tcPr>
          <w:p w14:paraId="28B0730E" w14:textId="77777777" w:rsidR="005A085A" w:rsidRPr="00F53DCB" w:rsidRDefault="005A085A" w:rsidP="009E1C62">
            <w:pPr>
              <w:jc w:val="both"/>
              <w:rPr>
                <w:rFonts w:asciiTheme="majorHAnsi" w:eastAsia="Times New Roman" w:hAnsiTheme="majorHAnsi" w:cstheme="majorHAnsi"/>
                <w:sz w:val="24"/>
                <w:szCs w:val="24"/>
                <w:lang w:eastAsia="pl-PL"/>
              </w:rPr>
            </w:pPr>
          </w:p>
        </w:tc>
      </w:tr>
    </w:tbl>
    <w:p w14:paraId="2ABC84A1" w14:textId="77777777" w:rsidR="005A085A" w:rsidRPr="00F53DCB" w:rsidRDefault="005A085A" w:rsidP="005A085A">
      <w:pPr>
        <w:rPr>
          <w:rFonts w:asciiTheme="majorHAnsi" w:eastAsia="Calibri" w:hAnsiTheme="majorHAnsi" w:cstheme="majorHAnsi"/>
          <w:sz w:val="24"/>
          <w:szCs w:val="24"/>
        </w:rPr>
      </w:pPr>
    </w:p>
    <w:p w14:paraId="1D38D33E" w14:textId="77777777" w:rsidR="005A085A" w:rsidRPr="00F53DCB" w:rsidRDefault="005A085A" w:rsidP="00215A94">
      <w:pPr>
        <w:rPr>
          <w:rFonts w:asciiTheme="majorHAnsi" w:eastAsia="Calibri" w:hAnsiTheme="majorHAnsi" w:cstheme="majorHAnsi"/>
          <w:b/>
          <w:sz w:val="24"/>
          <w:szCs w:val="24"/>
          <w:u w:val="single"/>
        </w:rPr>
      </w:pPr>
      <w:r w:rsidRPr="00F53DCB">
        <w:rPr>
          <w:rFonts w:asciiTheme="majorHAnsi" w:eastAsia="Calibri" w:hAnsiTheme="majorHAnsi" w:cstheme="majorHAnsi"/>
          <w:b/>
          <w:sz w:val="24"/>
          <w:szCs w:val="24"/>
        </w:rPr>
        <w:t>2</w:t>
      </w:r>
      <w:r w:rsidRPr="00215A94">
        <w:rPr>
          <w:rFonts w:asciiTheme="majorHAnsi" w:eastAsia="Calibri" w:hAnsiTheme="majorHAnsi" w:cstheme="majorHAnsi"/>
          <w:b/>
          <w:sz w:val="24"/>
          <w:szCs w:val="24"/>
        </w:rPr>
        <w:t>) Program opieki nad zwierzętami</w:t>
      </w:r>
    </w:p>
    <w:p w14:paraId="280CBCF1" w14:textId="77777777" w:rsidR="005A085A" w:rsidRPr="00F53DCB" w:rsidRDefault="005A085A" w:rsidP="005A085A">
      <w:pPr>
        <w:rPr>
          <w:rFonts w:asciiTheme="majorHAnsi" w:eastAsia="Calibri" w:hAnsiTheme="majorHAnsi" w:cstheme="majorHAnsi"/>
          <w:sz w:val="24"/>
          <w:szCs w:val="24"/>
        </w:rPr>
      </w:pPr>
      <w:r w:rsidRPr="00F53DCB">
        <w:rPr>
          <w:rFonts w:asciiTheme="majorHAnsi" w:eastAsia="Calibri" w:hAnsiTheme="majorHAnsi" w:cstheme="majorHAnsi"/>
          <w:sz w:val="24"/>
          <w:szCs w:val="24"/>
        </w:rPr>
        <w:t>Zadaniem własnym Gminy jest między innymi zapewnienie opieki bezdomnym zwierzętom.</w:t>
      </w:r>
    </w:p>
    <w:p w14:paraId="0BB9295B" w14:textId="77777777" w:rsidR="005A085A" w:rsidRPr="00F53DCB" w:rsidRDefault="005A085A" w:rsidP="005A085A">
      <w:pPr>
        <w:rPr>
          <w:rFonts w:asciiTheme="majorHAnsi" w:eastAsia="Calibri" w:hAnsiTheme="majorHAnsi" w:cstheme="majorHAnsi"/>
          <w:sz w:val="24"/>
          <w:szCs w:val="24"/>
        </w:rPr>
      </w:pPr>
      <w:r w:rsidRPr="00F53DCB">
        <w:rPr>
          <w:rFonts w:asciiTheme="majorHAnsi" w:eastAsia="Calibri" w:hAnsiTheme="majorHAnsi" w:cstheme="majorHAnsi"/>
          <w:sz w:val="24"/>
          <w:szCs w:val="24"/>
        </w:rPr>
        <w:t>W ramach programu zawarto umowy na zadania:</w:t>
      </w:r>
    </w:p>
    <w:p w14:paraId="597441F1" w14:textId="77777777" w:rsidR="005A085A" w:rsidRPr="00215A94" w:rsidRDefault="005A085A" w:rsidP="005A085A">
      <w:pPr>
        <w:tabs>
          <w:tab w:val="left" w:pos="708"/>
          <w:tab w:val="left" w:pos="3600"/>
          <w:tab w:val="right" w:pos="9000"/>
        </w:tabs>
        <w:suppressAutoHyphens/>
        <w:spacing w:after="0" w:line="240" w:lineRule="auto"/>
        <w:jc w:val="both"/>
        <w:rPr>
          <w:rFonts w:asciiTheme="majorHAnsi" w:eastAsia="Calibri" w:hAnsiTheme="majorHAnsi" w:cstheme="majorHAnsi"/>
          <w:sz w:val="24"/>
          <w:szCs w:val="24"/>
        </w:rPr>
      </w:pPr>
      <w:r w:rsidRPr="00F53DCB">
        <w:rPr>
          <w:rFonts w:asciiTheme="majorHAnsi" w:eastAsia="Calibri" w:hAnsiTheme="majorHAnsi" w:cstheme="majorHAnsi"/>
          <w:sz w:val="24"/>
          <w:szCs w:val="24"/>
        </w:rPr>
        <w:lastRenderedPageBreak/>
        <w:t xml:space="preserve">1. </w:t>
      </w:r>
      <w:r w:rsidRPr="00F53DCB">
        <w:rPr>
          <w:rFonts w:asciiTheme="majorHAnsi" w:eastAsia="Times New Roman" w:hAnsiTheme="majorHAnsi" w:cstheme="majorHAnsi"/>
          <w:sz w:val="24"/>
          <w:szCs w:val="24"/>
          <w:lang w:eastAsia="pl-PL"/>
        </w:rPr>
        <w:t xml:space="preserve">„Wyłapywanie i opieka nad bezdomnymi zwierzętami do czasu przekazania </w:t>
      </w:r>
      <w:r w:rsidRPr="00F53DCB">
        <w:rPr>
          <w:rFonts w:asciiTheme="majorHAnsi" w:eastAsia="Times New Roman" w:hAnsiTheme="majorHAnsi" w:cstheme="majorHAnsi"/>
          <w:sz w:val="24"/>
          <w:szCs w:val="24"/>
          <w:lang w:eastAsia="pl-PL"/>
        </w:rPr>
        <w:br/>
      </w:r>
      <w:r w:rsidR="005649E1">
        <w:rPr>
          <w:rFonts w:asciiTheme="majorHAnsi" w:eastAsia="Times New Roman" w:hAnsiTheme="majorHAnsi" w:cstheme="majorHAnsi"/>
          <w:sz w:val="24"/>
          <w:szCs w:val="24"/>
          <w:lang w:eastAsia="pl-PL"/>
        </w:rPr>
        <w:t xml:space="preserve">      </w:t>
      </w:r>
      <w:r w:rsidRPr="00F53DCB">
        <w:rPr>
          <w:rFonts w:asciiTheme="majorHAnsi" w:eastAsia="Times New Roman" w:hAnsiTheme="majorHAnsi" w:cstheme="majorHAnsi"/>
          <w:sz w:val="24"/>
          <w:szCs w:val="24"/>
          <w:lang w:eastAsia="pl-PL"/>
        </w:rPr>
        <w:t>ich do schroniska”</w:t>
      </w:r>
      <w:r w:rsidR="00215A94">
        <w:rPr>
          <w:rFonts w:asciiTheme="majorHAnsi" w:eastAsia="Calibri" w:hAnsiTheme="majorHAnsi" w:cstheme="majorHAnsi"/>
          <w:sz w:val="24"/>
          <w:szCs w:val="24"/>
        </w:rPr>
        <w:t xml:space="preserve"> </w:t>
      </w:r>
    </w:p>
    <w:p w14:paraId="5C128D62" w14:textId="77777777" w:rsidR="005649E1" w:rsidRDefault="005A085A" w:rsidP="00215A94">
      <w:pPr>
        <w:spacing w:after="0"/>
        <w:jc w:val="both"/>
        <w:rPr>
          <w:rFonts w:asciiTheme="majorHAnsi" w:eastAsia="Calibri" w:hAnsiTheme="majorHAnsi" w:cstheme="majorHAnsi"/>
          <w:bCs/>
          <w:sz w:val="24"/>
          <w:szCs w:val="24"/>
        </w:rPr>
      </w:pPr>
      <w:r w:rsidRPr="00F53DCB">
        <w:rPr>
          <w:rFonts w:asciiTheme="majorHAnsi" w:eastAsia="Calibri" w:hAnsiTheme="majorHAnsi" w:cstheme="majorHAnsi"/>
          <w:sz w:val="24"/>
          <w:szCs w:val="24"/>
        </w:rPr>
        <w:t xml:space="preserve">2. </w:t>
      </w:r>
      <w:r w:rsidRPr="00F53DCB">
        <w:rPr>
          <w:rFonts w:asciiTheme="majorHAnsi" w:eastAsia="Calibri" w:hAnsiTheme="majorHAnsi" w:cstheme="majorHAnsi"/>
          <w:bCs/>
          <w:sz w:val="24"/>
          <w:szCs w:val="24"/>
        </w:rPr>
        <w:t>„Przyjmowanie i sprawowanie opieki nad bezdomnymi zwierz</w:t>
      </w:r>
      <w:r w:rsidR="00215A94">
        <w:rPr>
          <w:rFonts w:asciiTheme="majorHAnsi" w:eastAsia="Calibri" w:hAnsiTheme="majorHAnsi" w:cstheme="majorHAnsi"/>
          <w:bCs/>
          <w:sz w:val="24"/>
          <w:szCs w:val="24"/>
        </w:rPr>
        <w:t xml:space="preserve">ętami z terenu gminy </w:t>
      </w:r>
      <w:r w:rsidR="005649E1">
        <w:rPr>
          <w:rFonts w:asciiTheme="majorHAnsi" w:eastAsia="Calibri" w:hAnsiTheme="majorHAnsi" w:cstheme="majorHAnsi"/>
          <w:bCs/>
          <w:sz w:val="24"/>
          <w:szCs w:val="24"/>
        </w:rPr>
        <w:t xml:space="preserve"> </w:t>
      </w:r>
    </w:p>
    <w:p w14:paraId="4EC6CE0E" w14:textId="77777777" w:rsidR="005A085A" w:rsidRPr="00215A94" w:rsidRDefault="005649E1" w:rsidP="00215A94">
      <w:pPr>
        <w:spacing w:after="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      </w:t>
      </w:r>
      <w:r w:rsidR="00215A94">
        <w:rPr>
          <w:rFonts w:asciiTheme="majorHAnsi" w:eastAsia="Calibri" w:hAnsiTheme="majorHAnsi" w:cstheme="majorHAnsi"/>
          <w:bCs/>
          <w:sz w:val="24"/>
          <w:szCs w:val="24"/>
        </w:rPr>
        <w:t>Grębocice”</w:t>
      </w:r>
    </w:p>
    <w:p w14:paraId="3BDBC6AD" w14:textId="77777777" w:rsidR="005649E1" w:rsidRDefault="005A085A" w:rsidP="00215A94">
      <w:pPr>
        <w:tabs>
          <w:tab w:val="left" w:pos="708"/>
          <w:tab w:val="left" w:pos="3600"/>
          <w:tab w:val="right" w:pos="9000"/>
        </w:tabs>
        <w:suppressAutoHyphens/>
        <w:spacing w:after="0" w:line="240" w:lineRule="auto"/>
        <w:jc w:val="both"/>
        <w:rPr>
          <w:rFonts w:asciiTheme="majorHAnsi" w:eastAsia="Times New Roman" w:hAnsiTheme="majorHAnsi" w:cstheme="majorHAnsi"/>
          <w:sz w:val="24"/>
          <w:szCs w:val="24"/>
          <w:lang w:eastAsia="pl-PL"/>
        </w:rPr>
      </w:pPr>
      <w:r w:rsidRPr="00F53DCB">
        <w:rPr>
          <w:rFonts w:asciiTheme="majorHAnsi" w:eastAsia="Times New Roman" w:hAnsiTheme="majorHAnsi" w:cstheme="majorHAnsi"/>
          <w:sz w:val="24"/>
          <w:szCs w:val="24"/>
          <w:lang w:eastAsia="ar-SA"/>
        </w:rPr>
        <w:t xml:space="preserve">3. „Usługi weterynaryjne oraz </w:t>
      </w:r>
      <w:r w:rsidRPr="00F53DCB">
        <w:rPr>
          <w:rFonts w:asciiTheme="majorHAnsi" w:eastAsia="Times New Roman" w:hAnsiTheme="majorHAnsi" w:cstheme="majorHAnsi"/>
          <w:sz w:val="24"/>
          <w:szCs w:val="24"/>
          <w:lang w:eastAsia="pl-PL"/>
        </w:rPr>
        <w:t>doraźna pomoc weterynaryjna w przypadku zdarzeń</w:t>
      </w:r>
      <w:r w:rsidR="00215A94">
        <w:rPr>
          <w:rFonts w:asciiTheme="majorHAnsi" w:eastAsia="Times New Roman" w:hAnsiTheme="majorHAnsi" w:cstheme="majorHAnsi"/>
          <w:sz w:val="24"/>
          <w:szCs w:val="24"/>
          <w:lang w:eastAsia="pl-PL"/>
        </w:rPr>
        <w:t xml:space="preserve"> drogowych </w:t>
      </w:r>
    </w:p>
    <w:p w14:paraId="7961C1A5" w14:textId="77777777" w:rsidR="005A085A" w:rsidRPr="00215A94" w:rsidRDefault="005649E1" w:rsidP="00215A94">
      <w:pPr>
        <w:tabs>
          <w:tab w:val="left" w:pos="708"/>
          <w:tab w:val="left" w:pos="3600"/>
          <w:tab w:val="right" w:pos="9000"/>
        </w:tabs>
        <w:suppressAutoHyphens/>
        <w:spacing w:after="0" w:line="240" w:lineRule="auto"/>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      </w:t>
      </w:r>
      <w:r w:rsidR="00215A94">
        <w:rPr>
          <w:rFonts w:asciiTheme="majorHAnsi" w:eastAsia="Times New Roman" w:hAnsiTheme="majorHAnsi" w:cstheme="majorHAnsi"/>
          <w:sz w:val="24"/>
          <w:szCs w:val="24"/>
          <w:lang w:eastAsia="pl-PL"/>
        </w:rPr>
        <w:t>z udziałem zwierząt”</w:t>
      </w:r>
    </w:p>
    <w:p w14:paraId="364EDF3D" w14:textId="77777777" w:rsidR="005649E1" w:rsidRDefault="005A085A" w:rsidP="00215A94">
      <w:pPr>
        <w:spacing w:after="0"/>
        <w:jc w:val="both"/>
        <w:rPr>
          <w:rFonts w:asciiTheme="majorHAnsi" w:eastAsia="Times New Roman" w:hAnsiTheme="majorHAnsi" w:cstheme="majorHAnsi"/>
          <w:sz w:val="24"/>
          <w:szCs w:val="24"/>
          <w:lang w:eastAsia="pl-PL"/>
        </w:rPr>
      </w:pPr>
      <w:r w:rsidRPr="00F53DCB">
        <w:rPr>
          <w:rFonts w:asciiTheme="majorHAnsi" w:eastAsia="Calibri" w:hAnsiTheme="majorHAnsi" w:cstheme="majorHAnsi"/>
          <w:sz w:val="24"/>
          <w:szCs w:val="24"/>
        </w:rPr>
        <w:t>4. „</w:t>
      </w:r>
      <w:r w:rsidRPr="00F53DCB">
        <w:rPr>
          <w:rFonts w:asciiTheme="majorHAnsi" w:eastAsia="Times New Roman" w:hAnsiTheme="majorHAnsi" w:cstheme="majorHAnsi"/>
          <w:sz w:val="24"/>
          <w:szCs w:val="24"/>
          <w:lang w:eastAsia="pl-PL"/>
        </w:rPr>
        <w:t xml:space="preserve">Przyjęcie pod opiekę w swoim gospodarstwie  zwierząt  gospodarskich,  które zostały   </w:t>
      </w:r>
    </w:p>
    <w:p w14:paraId="0AD6EA39" w14:textId="77777777" w:rsidR="005649E1" w:rsidRDefault="005649E1" w:rsidP="00215A94">
      <w:pPr>
        <w:spacing w:after="0"/>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     </w:t>
      </w:r>
      <w:r w:rsidR="005A085A" w:rsidRPr="00F53DCB">
        <w:rPr>
          <w:rFonts w:asciiTheme="majorHAnsi" w:eastAsia="Times New Roman" w:hAnsiTheme="majorHAnsi" w:cstheme="majorHAnsi"/>
          <w:sz w:val="24"/>
          <w:szCs w:val="24"/>
          <w:lang w:eastAsia="pl-PL"/>
        </w:rPr>
        <w:t xml:space="preserve">czasowo odebrane ich właścicielowi lub opiekunowi lub gdy nie ma możliwości ustalenia ich </w:t>
      </w:r>
    </w:p>
    <w:p w14:paraId="71E455FC" w14:textId="77777777" w:rsidR="005A085A" w:rsidRPr="00F53DCB" w:rsidRDefault="005649E1" w:rsidP="00215A94">
      <w:pPr>
        <w:spacing w:after="0"/>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     </w:t>
      </w:r>
      <w:r w:rsidR="005A085A" w:rsidRPr="00F53DCB">
        <w:rPr>
          <w:rFonts w:asciiTheme="majorHAnsi" w:eastAsia="Times New Roman" w:hAnsiTheme="majorHAnsi" w:cstheme="majorHAnsi"/>
          <w:sz w:val="24"/>
          <w:szCs w:val="24"/>
          <w:lang w:eastAsia="pl-PL"/>
        </w:rPr>
        <w:t>właściciela”</w:t>
      </w:r>
    </w:p>
    <w:p w14:paraId="5FC3971C" w14:textId="77777777" w:rsidR="00215A94" w:rsidRDefault="00215A94" w:rsidP="00215A94">
      <w:pPr>
        <w:spacing w:after="0" w:line="240" w:lineRule="auto"/>
        <w:jc w:val="both"/>
        <w:rPr>
          <w:rFonts w:asciiTheme="majorHAnsi" w:eastAsia="Times New Roman" w:hAnsiTheme="majorHAnsi" w:cstheme="majorHAnsi"/>
          <w:sz w:val="24"/>
          <w:szCs w:val="24"/>
          <w:lang w:eastAsia="pl-PL"/>
        </w:rPr>
      </w:pPr>
      <w:bookmarkStart w:id="0" w:name="_Hlk62041106"/>
      <w:r>
        <w:rPr>
          <w:rFonts w:asciiTheme="majorHAnsi" w:eastAsia="Times New Roman" w:hAnsiTheme="majorHAnsi" w:cstheme="majorHAnsi"/>
          <w:sz w:val="24"/>
          <w:szCs w:val="24"/>
          <w:lang w:eastAsia="pl-PL"/>
        </w:rPr>
        <w:t xml:space="preserve"> </w:t>
      </w:r>
      <w:bookmarkEnd w:id="0"/>
    </w:p>
    <w:p w14:paraId="6D890308" w14:textId="77777777" w:rsidR="005A085A" w:rsidRPr="00215A94" w:rsidRDefault="005A085A" w:rsidP="00215A94">
      <w:pPr>
        <w:spacing w:after="0" w:line="240" w:lineRule="auto"/>
        <w:jc w:val="both"/>
        <w:rPr>
          <w:rFonts w:asciiTheme="majorHAnsi" w:eastAsia="Times New Roman" w:hAnsiTheme="majorHAnsi" w:cstheme="majorHAnsi"/>
          <w:sz w:val="24"/>
          <w:szCs w:val="24"/>
          <w:lang w:eastAsia="pl-PL"/>
        </w:rPr>
      </w:pPr>
      <w:r w:rsidRPr="00F53DCB">
        <w:rPr>
          <w:rFonts w:asciiTheme="majorHAnsi" w:eastAsia="Calibri" w:hAnsiTheme="majorHAnsi" w:cstheme="majorHAnsi"/>
          <w:sz w:val="24"/>
          <w:szCs w:val="24"/>
        </w:rPr>
        <w:t>W 2020 r. w ramach realizacji zadań z zakresu opieki nad zwierzętami:</w:t>
      </w:r>
    </w:p>
    <w:p w14:paraId="3C463F65" w14:textId="77777777" w:rsidR="005A085A" w:rsidRPr="00F53DCB" w:rsidRDefault="005A085A" w:rsidP="005A085A">
      <w:pPr>
        <w:pStyle w:val="Akapitzlist"/>
        <w:numPr>
          <w:ilvl w:val="0"/>
          <w:numId w:val="6"/>
        </w:numPr>
        <w:spacing w:after="160" w:line="259" w:lineRule="auto"/>
        <w:rPr>
          <w:rFonts w:asciiTheme="majorHAnsi" w:eastAsia="Calibri" w:hAnsiTheme="majorHAnsi" w:cstheme="majorHAnsi"/>
          <w:sz w:val="24"/>
          <w:szCs w:val="24"/>
        </w:rPr>
      </w:pPr>
      <w:r w:rsidRPr="00F53DCB">
        <w:rPr>
          <w:rFonts w:asciiTheme="majorHAnsi" w:eastAsia="Calibri" w:hAnsiTheme="majorHAnsi" w:cstheme="majorHAnsi"/>
          <w:sz w:val="24"/>
          <w:szCs w:val="24"/>
        </w:rPr>
        <w:t>odłowiono i oddano do schroniska: 8 psów</w:t>
      </w:r>
    </w:p>
    <w:p w14:paraId="6DFAD856" w14:textId="77777777" w:rsidR="005A085A" w:rsidRPr="00F53DCB" w:rsidRDefault="005A085A" w:rsidP="005A085A">
      <w:pPr>
        <w:pStyle w:val="Akapitzlist"/>
        <w:numPr>
          <w:ilvl w:val="0"/>
          <w:numId w:val="6"/>
        </w:numPr>
        <w:spacing w:after="160" w:line="259" w:lineRule="auto"/>
        <w:rPr>
          <w:rFonts w:asciiTheme="majorHAnsi" w:eastAsia="Calibri" w:hAnsiTheme="majorHAnsi" w:cstheme="majorHAnsi"/>
          <w:sz w:val="24"/>
          <w:szCs w:val="24"/>
        </w:rPr>
      </w:pPr>
      <w:r w:rsidRPr="00F53DCB">
        <w:rPr>
          <w:rFonts w:asciiTheme="majorHAnsi" w:eastAsia="Calibri" w:hAnsiTheme="majorHAnsi" w:cstheme="majorHAnsi"/>
          <w:sz w:val="24"/>
          <w:szCs w:val="24"/>
        </w:rPr>
        <w:t>do adopcji przekazano: 7 kotów, 2 psy,</w:t>
      </w:r>
    </w:p>
    <w:p w14:paraId="0F5B971E" w14:textId="3F4C94F1" w:rsidR="005649E1" w:rsidRPr="008D76F0" w:rsidRDefault="005A085A" w:rsidP="00742009">
      <w:pPr>
        <w:pStyle w:val="Akapitzlist"/>
        <w:numPr>
          <w:ilvl w:val="0"/>
          <w:numId w:val="6"/>
        </w:numPr>
        <w:spacing w:after="160" w:line="259" w:lineRule="auto"/>
        <w:rPr>
          <w:rFonts w:asciiTheme="majorHAnsi" w:eastAsia="Calibri" w:hAnsiTheme="majorHAnsi" w:cstheme="majorHAnsi"/>
          <w:sz w:val="24"/>
          <w:szCs w:val="24"/>
        </w:rPr>
      </w:pPr>
      <w:r w:rsidRPr="00F53DCB">
        <w:rPr>
          <w:rFonts w:asciiTheme="majorHAnsi" w:eastAsia="Calibri" w:hAnsiTheme="majorHAnsi" w:cstheme="majorHAnsi"/>
          <w:sz w:val="24"/>
          <w:szCs w:val="24"/>
        </w:rPr>
        <w:t>oznakowano (wszczepiono chipy): 76 psy.</w:t>
      </w:r>
    </w:p>
    <w:p w14:paraId="47C11E28"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Raport o stanie funkcj</w:t>
      </w:r>
      <w:r w:rsidR="00215A94" w:rsidRPr="00215A94">
        <w:rPr>
          <w:rFonts w:asciiTheme="majorHAnsi" w:hAnsiTheme="majorHAnsi" w:cstheme="majorHAnsi"/>
          <w:b/>
          <w:sz w:val="24"/>
          <w:szCs w:val="24"/>
        </w:rPr>
        <w:t>onowania w 2020 roku samorządowych</w:t>
      </w:r>
      <w:r w:rsidRPr="00215A94">
        <w:rPr>
          <w:rFonts w:asciiTheme="majorHAnsi" w:hAnsiTheme="majorHAnsi" w:cstheme="majorHAnsi"/>
          <w:b/>
          <w:sz w:val="24"/>
          <w:szCs w:val="24"/>
        </w:rPr>
        <w:t xml:space="preserve"> jednostek budżetowych</w:t>
      </w:r>
    </w:p>
    <w:p w14:paraId="56AED094"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ab/>
        <w:t>W Gminie Grębocice funkcjonują</w:t>
      </w:r>
      <w:r w:rsidR="00215A94">
        <w:rPr>
          <w:rFonts w:asciiTheme="majorHAnsi" w:hAnsiTheme="majorHAnsi" w:cstheme="majorHAnsi"/>
          <w:sz w:val="24"/>
          <w:szCs w:val="24"/>
        </w:rPr>
        <w:t xml:space="preserve"> następujące jednostki :</w:t>
      </w:r>
    </w:p>
    <w:p w14:paraId="0B8494C3" w14:textId="77777777" w:rsidR="004B7D11" w:rsidRPr="00215A94" w:rsidRDefault="004B7D11" w:rsidP="004B7D11">
      <w:pPr>
        <w:numPr>
          <w:ilvl w:val="0"/>
          <w:numId w:val="8"/>
        </w:numPr>
        <w:contextualSpacing/>
        <w:rPr>
          <w:rFonts w:asciiTheme="majorHAnsi" w:hAnsiTheme="majorHAnsi" w:cstheme="majorHAnsi"/>
          <w:sz w:val="24"/>
          <w:szCs w:val="24"/>
        </w:rPr>
      </w:pPr>
      <w:r w:rsidRPr="00215A94">
        <w:rPr>
          <w:rFonts w:asciiTheme="majorHAnsi" w:hAnsiTheme="majorHAnsi" w:cstheme="majorHAnsi"/>
          <w:sz w:val="24"/>
          <w:szCs w:val="24"/>
        </w:rPr>
        <w:t>Szkoła Podstawowa im. Janusza Kusocińskiego w Grębocicach,</w:t>
      </w:r>
    </w:p>
    <w:p w14:paraId="784BABE4" w14:textId="77777777" w:rsidR="004B7D11" w:rsidRPr="00215A94" w:rsidRDefault="004B7D11" w:rsidP="004B7D11">
      <w:pPr>
        <w:numPr>
          <w:ilvl w:val="0"/>
          <w:numId w:val="8"/>
        </w:numPr>
        <w:contextualSpacing/>
        <w:rPr>
          <w:rFonts w:asciiTheme="majorHAnsi" w:hAnsiTheme="majorHAnsi" w:cstheme="majorHAnsi"/>
          <w:sz w:val="24"/>
          <w:szCs w:val="24"/>
        </w:rPr>
      </w:pPr>
      <w:r w:rsidRPr="00215A94">
        <w:rPr>
          <w:rFonts w:asciiTheme="majorHAnsi" w:hAnsiTheme="majorHAnsi" w:cstheme="majorHAnsi"/>
          <w:sz w:val="24"/>
          <w:szCs w:val="24"/>
        </w:rPr>
        <w:t>Szkoła Podstawowa im. Kornela Makuszyńskiego w Rzeczycy,</w:t>
      </w:r>
    </w:p>
    <w:p w14:paraId="0A0E4CBB" w14:textId="77777777" w:rsidR="004B7D11" w:rsidRPr="00215A94" w:rsidRDefault="004B7D11" w:rsidP="004B7D11">
      <w:pPr>
        <w:numPr>
          <w:ilvl w:val="0"/>
          <w:numId w:val="8"/>
        </w:numPr>
        <w:contextualSpacing/>
        <w:rPr>
          <w:rFonts w:asciiTheme="majorHAnsi" w:hAnsiTheme="majorHAnsi" w:cstheme="majorHAnsi"/>
          <w:sz w:val="24"/>
          <w:szCs w:val="24"/>
        </w:rPr>
      </w:pPr>
      <w:r w:rsidRPr="00215A94">
        <w:rPr>
          <w:rFonts w:asciiTheme="majorHAnsi" w:hAnsiTheme="majorHAnsi" w:cstheme="majorHAnsi"/>
          <w:sz w:val="24"/>
          <w:szCs w:val="24"/>
        </w:rPr>
        <w:t xml:space="preserve">Przedszkole Publiczne im. Jana Brzechwy w Grębocicach z oddziałam zamiejscowymi </w:t>
      </w:r>
    </w:p>
    <w:p w14:paraId="61A261FF" w14:textId="77777777" w:rsidR="004B7D11" w:rsidRPr="00215A94" w:rsidRDefault="004B7D11" w:rsidP="004B7D11">
      <w:pPr>
        <w:numPr>
          <w:ilvl w:val="0"/>
          <w:numId w:val="9"/>
        </w:numPr>
        <w:contextualSpacing/>
        <w:rPr>
          <w:rFonts w:asciiTheme="majorHAnsi" w:hAnsiTheme="majorHAnsi" w:cstheme="majorHAnsi"/>
          <w:sz w:val="24"/>
          <w:szCs w:val="24"/>
        </w:rPr>
      </w:pPr>
      <w:r w:rsidRPr="00215A94">
        <w:rPr>
          <w:rFonts w:asciiTheme="majorHAnsi" w:hAnsiTheme="majorHAnsi" w:cstheme="majorHAnsi"/>
          <w:sz w:val="24"/>
          <w:szCs w:val="24"/>
        </w:rPr>
        <w:t>w Rzeczycy</w:t>
      </w:r>
    </w:p>
    <w:p w14:paraId="2D965917" w14:textId="77777777" w:rsidR="004B7D11" w:rsidRPr="00215A94" w:rsidRDefault="004B7D11" w:rsidP="004B7D11">
      <w:pPr>
        <w:numPr>
          <w:ilvl w:val="0"/>
          <w:numId w:val="9"/>
        </w:numPr>
        <w:contextualSpacing/>
        <w:rPr>
          <w:rFonts w:asciiTheme="majorHAnsi" w:hAnsiTheme="majorHAnsi" w:cstheme="majorHAnsi"/>
          <w:sz w:val="24"/>
          <w:szCs w:val="24"/>
        </w:rPr>
      </w:pPr>
      <w:r w:rsidRPr="00215A94">
        <w:rPr>
          <w:rFonts w:asciiTheme="majorHAnsi" w:hAnsiTheme="majorHAnsi" w:cstheme="majorHAnsi"/>
          <w:sz w:val="24"/>
          <w:szCs w:val="24"/>
        </w:rPr>
        <w:t>w Kwielicach</w:t>
      </w:r>
    </w:p>
    <w:p w14:paraId="7BE49EF1" w14:textId="77777777" w:rsidR="004B7D11" w:rsidRPr="00215A94" w:rsidRDefault="004B7D11" w:rsidP="004B7D11">
      <w:pPr>
        <w:numPr>
          <w:ilvl w:val="0"/>
          <w:numId w:val="9"/>
        </w:numPr>
        <w:contextualSpacing/>
        <w:rPr>
          <w:rFonts w:asciiTheme="majorHAnsi" w:hAnsiTheme="majorHAnsi" w:cstheme="majorHAnsi"/>
          <w:sz w:val="24"/>
          <w:szCs w:val="24"/>
        </w:rPr>
      </w:pPr>
      <w:r w:rsidRPr="00215A94">
        <w:rPr>
          <w:rFonts w:asciiTheme="majorHAnsi" w:hAnsiTheme="majorHAnsi" w:cstheme="majorHAnsi"/>
          <w:sz w:val="24"/>
          <w:szCs w:val="24"/>
        </w:rPr>
        <w:t>w Krzydłowicach</w:t>
      </w:r>
    </w:p>
    <w:p w14:paraId="0CB290B8" w14:textId="77777777" w:rsidR="004B7D11" w:rsidRPr="00215A94" w:rsidRDefault="004B7D11" w:rsidP="004B7D11">
      <w:pPr>
        <w:numPr>
          <w:ilvl w:val="0"/>
          <w:numId w:val="8"/>
        </w:numPr>
        <w:contextualSpacing/>
        <w:rPr>
          <w:rFonts w:asciiTheme="majorHAnsi" w:hAnsiTheme="majorHAnsi" w:cstheme="majorHAnsi"/>
          <w:sz w:val="24"/>
          <w:szCs w:val="24"/>
        </w:rPr>
      </w:pPr>
      <w:r w:rsidRPr="00215A94">
        <w:rPr>
          <w:rFonts w:asciiTheme="majorHAnsi" w:hAnsiTheme="majorHAnsi" w:cstheme="majorHAnsi"/>
          <w:sz w:val="24"/>
          <w:szCs w:val="24"/>
        </w:rPr>
        <w:t>Żłobek Gminny „Promyczek” z siedzibą w Grębocicach utworzony 24 września 2019r. Rozpoczęcie działalności statutowej żłobka nastąpiło z dniem 1 lutego 2020r.</w:t>
      </w:r>
    </w:p>
    <w:p w14:paraId="39669E6A" w14:textId="77777777" w:rsidR="004B7D11" w:rsidRDefault="004B7D11" w:rsidP="004B7D11">
      <w:pPr>
        <w:numPr>
          <w:ilvl w:val="0"/>
          <w:numId w:val="8"/>
        </w:numPr>
        <w:contextualSpacing/>
        <w:rPr>
          <w:rFonts w:asciiTheme="majorHAnsi" w:hAnsiTheme="majorHAnsi" w:cstheme="majorHAnsi"/>
          <w:sz w:val="24"/>
          <w:szCs w:val="24"/>
        </w:rPr>
      </w:pPr>
      <w:r w:rsidRPr="00215A94">
        <w:rPr>
          <w:rFonts w:asciiTheme="majorHAnsi" w:hAnsiTheme="majorHAnsi" w:cstheme="majorHAnsi"/>
          <w:sz w:val="24"/>
          <w:szCs w:val="24"/>
        </w:rPr>
        <w:t xml:space="preserve">Centrum Usług Wspólnych będące samorządową jednostką organizacyjną pod nazwą Zespół </w:t>
      </w:r>
      <w:proofErr w:type="spellStart"/>
      <w:r w:rsidRPr="00215A94">
        <w:rPr>
          <w:rFonts w:asciiTheme="majorHAnsi" w:hAnsiTheme="majorHAnsi" w:cstheme="majorHAnsi"/>
          <w:sz w:val="24"/>
          <w:szCs w:val="24"/>
        </w:rPr>
        <w:t>Ekonomiczno</w:t>
      </w:r>
      <w:proofErr w:type="spellEnd"/>
      <w:r w:rsidRPr="00215A94">
        <w:rPr>
          <w:rFonts w:asciiTheme="majorHAnsi" w:hAnsiTheme="majorHAnsi" w:cstheme="majorHAnsi"/>
          <w:sz w:val="24"/>
          <w:szCs w:val="24"/>
        </w:rPr>
        <w:t xml:space="preserve"> – Administracyjny Szkół i Przedszkola w Grębocicach</w:t>
      </w:r>
      <w:r w:rsidR="00215A94">
        <w:rPr>
          <w:rFonts w:asciiTheme="majorHAnsi" w:hAnsiTheme="majorHAnsi" w:cstheme="majorHAnsi"/>
          <w:sz w:val="24"/>
          <w:szCs w:val="24"/>
        </w:rPr>
        <w:t>.</w:t>
      </w:r>
    </w:p>
    <w:p w14:paraId="30D80B7F" w14:textId="77777777" w:rsidR="00215A94" w:rsidRPr="005649E1" w:rsidRDefault="00215A94" w:rsidP="004B7D11">
      <w:pPr>
        <w:numPr>
          <w:ilvl w:val="0"/>
          <w:numId w:val="8"/>
        </w:numPr>
        <w:contextualSpacing/>
        <w:rPr>
          <w:rFonts w:asciiTheme="majorHAnsi" w:hAnsiTheme="majorHAnsi" w:cstheme="majorHAnsi"/>
          <w:sz w:val="24"/>
          <w:szCs w:val="24"/>
        </w:rPr>
      </w:pPr>
      <w:r>
        <w:rPr>
          <w:rFonts w:asciiTheme="majorHAnsi" w:hAnsiTheme="majorHAnsi" w:cstheme="majorHAnsi"/>
          <w:sz w:val="24"/>
          <w:szCs w:val="24"/>
        </w:rPr>
        <w:t>Gminny Ośrodek Pomocy Społe</w:t>
      </w:r>
      <w:r w:rsidR="005649E1">
        <w:rPr>
          <w:rFonts w:asciiTheme="majorHAnsi" w:hAnsiTheme="majorHAnsi" w:cstheme="majorHAnsi"/>
          <w:sz w:val="24"/>
          <w:szCs w:val="24"/>
        </w:rPr>
        <w:t>cznej w Grębocicach</w:t>
      </w:r>
    </w:p>
    <w:p w14:paraId="6B3DC972" w14:textId="77777777" w:rsidR="00215A94" w:rsidRPr="00215A94" w:rsidRDefault="00215A94" w:rsidP="004B7D11">
      <w:pPr>
        <w:rPr>
          <w:rFonts w:asciiTheme="majorHAnsi" w:hAnsiTheme="majorHAnsi" w:cstheme="majorHAnsi"/>
          <w:sz w:val="24"/>
          <w:szCs w:val="24"/>
        </w:rPr>
      </w:pPr>
    </w:p>
    <w:p w14:paraId="3C66111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1. </w:t>
      </w:r>
      <w:r w:rsidRPr="00215A94">
        <w:rPr>
          <w:rFonts w:asciiTheme="majorHAnsi" w:hAnsiTheme="majorHAnsi" w:cstheme="majorHAnsi"/>
          <w:b/>
          <w:sz w:val="24"/>
          <w:szCs w:val="24"/>
        </w:rPr>
        <w:t xml:space="preserve">ZATRUDNIENIE W POSZCZEGÓLNYCH JEDNOSTKACH OŚWIATOWYCH </w:t>
      </w:r>
    </w:p>
    <w:tbl>
      <w:tblPr>
        <w:tblStyle w:val="Tabela-Siatka"/>
        <w:tblW w:w="0" w:type="auto"/>
        <w:tblLook w:val="04A0" w:firstRow="1" w:lastRow="0" w:firstColumn="1" w:lastColumn="0" w:noHBand="0" w:noVBand="1"/>
      </w:tblPr>
      <w:tblGrid>
        <w:gridCol w:w="500"/>
        <w:gridCol w:w="1561"/>
        <w:gridCol w:w="1360"/>
        <w:gridCol w:w="1360"/>
        <w:gridCol w:w="1561"/>
        <w:gridCol w:w="1360"/>
        <w:gridCol w:w="1360"/>
      </w:tblGrid>
      <w:tr w:rsidR="004B7D11" w:rsidRPr="00215A94" w14:paraId="4B06B372" w14:textId="77777777" w:rsidTr="009E1C62">
        <w:tc>
          <w:tcPr>
            <w:tcW w:w="480" w:type="dxa"/>
          </w:tcPr>
          <w:p w14:paraId="32AAE17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Lp. </w:t>
            </w:r>
          </w:p>
        </w:tc>
        <w:tc>
          <w:tcPr>
            <w:tcW w:w="1824" w:type="dxa"/>
          </w:tcPr>
          <w:p w14:paraId="609990D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Nazwa jednostki </w:t>
            </w:r>
          </w:p>
        </w:tc>
        <w:tc>
          <w:tcPr>
            <w:tcW w:w="1288" w:type="dxa"/>
          </w:tcPr>
          <w:p w14:paraId="7E5566E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Nauczyciele w przeliczeniu na osoby</w:t>
            </w:r>
          </w:p>
        </w:tc>
        <w:tc>
          <w:tcPr>
            <w:tcW w:w="1289" w:type="dxa"/>
          </w:tcPr>
          <w:p w14:paraId="2D5AC3D4"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Nauczyciele w przeliczeniu na etaty</w:t>
            </w:r>
          </w:p>
        </w:tc>
        <w:tc>
          <w:tcPr>
            <w:tcW w:w="1627" w:type="dxa"/>
          </w:tcPr>
          <w:p w14:paraId="0E17702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Administracja /obsługa w przeliczeniu na etaty</w:t>
            </w:r>
          </w:p>
        </w:tc>
        <w:tc>
          <w:tcPr>
            <w:tcW w:w="1277" w:type="dxa"/>
          </w:tcPr>
          <w:p w14:paraId="3436AE0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księgowość w przeliczeniu na etaty</w:t>
            </w:r>
          </w:p>
        </w:tc>
        <w:tc>
          <w:tcPr>
            <w:tcW w:w="1277" w:type="dxa"/>
          </w:tcPr>
          <w:p w14:paraId="30C0552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Kuchnia</w:t>
            </w:r>
          </w:p>
          <w:p w14:paraId="5D8ED17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w przeliczeniu na etaty</w:t>
            </w:r>
          </w:p>
        </w:tc>
      </w:tr>
      <w:tr w:rsidR="004B7D11" w:rsidRPr="00215A94" w14:paraId="55A87CDE" w14:textId="77777777" w:rsidTr="009E1C62">
        <w:tc>
          <w:tcPr>
            <w:tcW w:w="480" w:type="dxa"/>
          </w:tcPr>
          <w:p w14:paraId="5B1F07DC"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824" w:type="dxa"/>
          </w:tcPr>
          <w:p w14:paraId="507D6EE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SP Grębocice</w:t>
            </w:r>
          </w:p>
        </w:tc>
        <w:tc>
          <w:tcPr>
            <w:tcW w:w="1288" w:type="dxa"/>
          </w:tcPr>
          <w:p w14:paraId="77141736"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44</w:t>
            </w:r>
          </w:p>
        </w:tc>
        <w:tc>
          <w:tcPr>
            <w:tcW w:w="1289" w:type="dxa"/>
          </w:tcPr>
          <w:p w14:paraId="58CB7285"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43,12</w:t>
            </w:r>
          </w:p>
        </w:tc>
        <w:tc>
          <w:tcPr>
            <w:tcW w:w="1627" w:type="dxa"/>
          </w:tcPr>
          <w:p w14:paraId="0FF5348E"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4,45</w:t>
            </w:r>
          </w:p>
        </w:tc>
        <w:tc>
          <w:tcPr>
            <w:tcW w:w="1277" w:type="dxa"/>
          </w:tcPr>
          <w:p w14:paraId="4CEDF610"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6005B2C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123FDC38" w14:textId="77777777" w:rsidTr="009E1C62">
        <w:tc>
          <w:tcPr>
            <w:tcW w:w="480" w:type="dxa"/>
          </w:tcPr>
          <w:p w14:paraId="3BCB452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824" w:type="dxa"/>
          </w:tcPr>
          <w:p w14:paraId="0029210C"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SP Rzeczyca </w:t>
            </w:r>
          </w:p>
        </w:tc>
        <w:tc>
          <w:tcPr>
            <w:tcW w:w="1288" w:type="dxa"/>
          </w:tcPr>
          <w:p w14:paraId="44E5731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22</w:t>
            </w:r>
          </w:p>
        </w:tc>
        <w:tc>
          <w:tcPr>
            <w:tcW w:w="1289" w:type="dxa"/>
          </w:tcPr>
          <w:p w14:paraId="317D403B"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17,09</w:t>
            </w:r>
          </w:p>
        </w:tc>
        <w:tc>
          <w:tcPr>
            <w:tcW w:w="1627" w:type="dxa"/>
          </w:tcPr>
          <w:p w14:paraId="2D15D780"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5,25</w:t>
            </w:r>
          </w:p>
        </w:tc>
        <w:tc>
          <w:tcPr>
            <w:tcW w:w="1277" w:type="dxa"/>
          </w:tcPr>
          <w:p w14:paraId="39F90897"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21CB607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2270FF25" w14:textId="77777777" w:rsidTr="009E1C62">
        <w:tc>
          <w:tcPr>
            <w:tcW w:w="480" w:type="dxa"/>
          </w:tcPr>
          <w:p w14:paraId="36F00BE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w:t>
            </w:r>
          </w:p>
        </w:tc>
        <w:tc>
          <w:tcPr>
            <w:tcW w:w="1824" w:type="dxa"/>
          </w:tcPr>
          <w:p w14:paraId="3205D2F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Przedszkole Grębocice </w:t>
            </w:r>
          </w:p>
        </w:tc>
        <w:tc>
          <w:tcPr>
            <w:tcW w:w="1288" w:type="dxa"/>
          </w:tcPr>
          <w:p w14:paraId="247C42F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10</w:t>
            </w:r>
          </w:p>
        </w:tc>
        <w:tc>
          <w:tcPr>
            <w:tcW w:w="1289" w:type="dxa"/>
          </w:tcPr>
          <w:p w14:paraId="4E21349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8,75</w:t>
            </w:r>
          </w:p>
        </w:tc>
        <w:tc>
          <w:tcPr>
            <w:tcW w:w="1627" w:type="dxa"/>
          </w:tcPr>
          <w:p w14:paraId="6AEBC6FE"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11</w:t>
            </w:r>
          </w:p>
        </w:tc>
        <w:tc>
          <w:tcPr>
            <w:tcW w:w="1277" w:type="dxa"/>
          </w:tcPr>
          <w:p w14:paraId="723DF050"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4D391896"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w:t>
            </w:r>
          </w:p>
        </w:tc>
      </w:tr>
      <w:tr w:rsidR="004B7D11" w:rsidRPr="00215A94" w14:paraId="4E3D2155" w14:textId="77777777" w:rsidTr="009E1C62">
        <w:tc>
          <w:tcPr>
            <w:tcW w:w="480" w:type="dxa"/>
          </w:tcPr>
          <w:p w14:paraId="63F9014F" w14:textId="77777777" w:rsidR="004B7D11" w:rsidRPr="00215A94" w:rsidRDefault="004B7D11" w:rsidP="004B7D11">
            <w:pPr>
              <w:rPr>
                <w:rFonts w:asciiTheme="majorHAnsi" w:hAnsiTheme="majorHAnsi" w:cstheme="majorHAnsi"/>
                <w:sz w:val="24"/>
                <w:szCs w:val="24"/>
              </w:rPr>
            </w:pPr>
          </w:p>
        </w:tc>
        <w:tc>
          <w:tcPr>
            <w:tcW w:w="1824" w:type="dxa"/>
          </w:tcPr>
          <w:p w14:paraId="62B42FDB"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oddział Rzeczyca</w:t>
            </w:r>
          </w:p>
        </w:tc>
        <w:tc>
          <w:tcPr>
            <w:tcW w:w="1288" w:type="dxa"/>
          </w:tcPr>
          <w:p w14:paraId="359CBD9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6</w:t>
            </w:r>
          </w:p>
        </w:tc>
        <w:tc>
          <w:tcPr>
            <w:tcW w:w="1289" w:type="dxa"/>
          </w:tcPr>
          <w:p w14:paraId="59218226"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5,03</w:t>
            </w:r>
          </w:p>
        </w:tc>
        <w:tc>
          <w:tcPr>
            <w:tcW w:w="1627" w:type="dxa"/>
          </w:tcPr>
          <w:p w14:paraId="758ACC2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w:t>
            </w:r>
          </w:p>
        </w:tc>
        <w:tc>
          <w:tcPr>
            <w:tcW w:w="1277" w:type="dxa"/>
          </w:tcPr>
          <w:p w14:paraId="68C7315C"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3CBD88FD"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r>
      <w:tr w:rsidR="004B7D11" w:rsidRPr="00215A94" w14:paraId="04A9A9DA" w14:textId="77777777" w:rsidTr="009E1C62">
        <w:tc>
          <w:tcPr>
            <w:tcW w:w="480" w:type="dxa"/>
          </w:tcPr>
          <w:p w14:paraId="1A34A867" w14:textId="77777777" w:rsidR="004B7D11" w:rsidRPr="00215A94" w:rsidRDefault="004B7D11" w:rsidP="004B7D11">
            <w:pPr>
              <w:rPr>
                <w:rFonts w:asciiTheme="majorHAnsi" w:hAnsiTheme="majorHAnsi" w:cstheme="majorHAnsi"/>
                <w:sz w:val="24"/>
                <w:szCs w:val="24"/>
              </w:rPr>
            </w:pPr>
          </w:p>
        </w:tc>
        <w:tc>
          <w:tcPr>
            <w:tcW w:w="1824" w:type="dxa"/>
          </w:tcPr>
          <w:p w14:paraId="712D27D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oddział Kwielice</w:t>
            </w:r>
          </w:p>
        </w:tc>
        <w:tc>
          <w:tcPr>
            <w:tcW w:w="1288" w:type="dxa"/>
          </w:tcPr>
          <w:p w14:paraId="6C5D8A2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w:t>
            </w:r>
          </w:p>
        </w:tc>
        <w:tc>
          <w:tcPr>
            <w:tcW w:w="1289" w:type="dxa"/>
          </w:tcPr>
          <w:p w14:paraId="5B8A563B"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2,41</w:t>
            </w:r>
          </w:p>
        </w:tc>
        <w:tc>
          <w:tcPr>
            <w:tcW w:w="1627" w:type="dxa"/>
          </w:tcPr>
          <w:p w14:paraId="651B01B4"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c>
          <w:tcPr>
            <w:tcW w:w="1277" w:type="dxa"/>
          </w:tcPr>
          <w:p w14:paraId="581D424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7584D9EF"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01F52812" w14:textId="77777777" w:rsidTr="009E1C62">
        <w:tc>
          <w:tcPr>
            <w:tcW w:w="480" w:type="dxa"/>
          </w:tcPr>
          <w:p w14:paraId="7BE5C5C4" w14:textId="77777777" w:rsidR="004B7D11" w:rsidRPr="00215A94" w:rsidRDefault="004B7D11" w:rsidP="004B7D11">
            <w:pPr>
              <w:rPr>
                <w:rFonts w:asciiTheme="majorHAnsi" w:hAnsiTheme="majorHAnsi" w:cstheme="majorHAnsi"/>
                <w:sz w:val="24"/>
                <w:szCs w:val="24"/>
              </w:rPr>
            </w:pPr>
          </w:p>
        </w:tc>
        <w:tc>
          <w:tcPr>
            <w:tcW w:w="1824" w:type="dxa"/>
          </w:tcPr>
          <w:p w14:paraId="38E0EB8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oddział Krzydłowice</w:t>
            </w:r>
          </w:p>
        </w:tc>
        <w:tc>
          <w:tcPr>
            <w:tcW w:w="1288" w:type="dxa"/>
          </w:tcPr>
          <w:p w14:paraId="27B8C00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c>
          <w:tcPr>
            <w:tcW w:w="1289" w:type="dxa"/>
          </w:tcPr>
          <w:p w14:paraId="75AAF360"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1,18</w:t>
            </w:r>
          </w:p>
        </w:tc>
        <w:tc>
          <w:tcPr>
            <w:tcW w:w="1627" w:type="dxa"/>
          </w:tcPr>
          <w:p w14:paraId="3A47A43C"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c>
          <w:tcPr>
            <w:tcW w:w="1277" w:type="dxa"/>
          </w:tcPr>
          <w:p w14:paraId="69745D1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302476F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2B0FF2C8" w14:textId="77777777" w:rsidTr="009E1C62">
        <w:tc>
          <w:tcPr>
            <w:tcW w:w="480" w:type="dxa"/>
          </w:tcPr>
          <w:p w14:paraId="350EE673" w14:textId="77777777" w:rsidR="004B7D11" w:rsidRPr="00215A94" w:rsidRDefault="004B7D11" w:rsidP="004B7D11">
            <w:pPr>
              <w:rPr>
                <w:rFonts w:asciiTheme="majorHAnsi" w:hAnsiTheme="majorHAnsi" w:cstheme="majorHAnsi"/>
                <w:sz w:val="24"/>
                <w:szCs w:val="24"/>
              </w:rPr>
            </w:pPr>
          </w:p>
        </w:tc>
        <w:tc>
          <w:tcPr>
            <w:tcW w:w="1824" w:type="dxa"/>
          </w:tcPr>
          <w:p w14:paraId="17AB8E31"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Razem Przedszkole</w:t>
            </w:r>
          </w:p>
        </w:tc>
        <w:tc>
          <w:tcPr>
            <w:tcW w:w="1288" w:type="dxa"/>
          </w:tcPr>
          <w:p w14:paraId="2B7AB210"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20</w:t>
            </w:r>
          </w:p>
        </w:tc>
        <w:tc>
          <w:tcPr>
            <w:tcW w:w="1289" w:type="dxa"/>
          </w:tcPr>
          <w:p w14:paraId="1D0DD580"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17,37</w:t>
            </w:r>
          </w:p>
        </w:tc>
        <w:tc>
          <w:tcPr>
            <w:tcW w:w="1627" w:type="dxa"/>
          </w:tcPr>
          <w:p w14:paraId="36C44021"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18</w:t>
            </w:r>
          </w:p>
        </w:tc>
        <w:tc>
          <w:tcPr>
            <w:tcW w:w="1277" w:type="dxa"/>
          </w:tcPr>
          <w:p w14:paraId="21DD076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3771FD52"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3</w:t>
            </w:r>
          </w:p>
        </w:tc>
      </w:tr>
      <w:tr w:rsidR="004B7D11" w:rsidRPr="00215A94" w14:paraId="2232B4CC" w14:textId="77777777" w:rsidTr="009E1C62">
        <w:tc>
          <w:tcPr>
            <w:tcW w:w="480" w:type="dxa"/>
          </w:tcPr>
          <w:p w14:paraId="1DE19AC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4.</w:t>
            </w:r>
          </w:p>
        </w:tc>
        <w:tc>
          <w:tcPr>
            <w:tcW w:w="1824" w:type="dxa"/>
          </w:tcPr>
          <w:p w14:paraId="72FBA00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Gminny Żłobek „Promyczek”</w:t>
            </w:r>
          </w:p>
        </w:tc>
        <w:tc>
          <w:tcPr>
            <w:tcW w:w="1288" w:type="dxa"/>
          </w:tcPr>
          <w:p w14:paraId="3A362CC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89" w:type="dxa"/>
          </w:tcPr>
          <w:p w14:paraId="4B6126E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627" w:type="dxa"/>
          </w:tcPr>
          <w:p w14:paraId="691E9734"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4,5</w:t>
            </w:r>
          </w:p>
        </w:tc>
        <w:tc>
          <w:tcPr>
            <w:tcW w:w="1277" w:type="dxa"/>
          </w:tcPr>
          <w:p w14:paraId="559B8892"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77" w:type="dxa"/>
          </w:tcPr>
          <w:p w14:paraId="4AD32B5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1AEEF05B" w14:textId="77777777" w:rsidTr="009E1C62">
        <w:tc>
          <w:tcPr>
            <w:tcW w:w="480" w:type="dxa"/>
          </w:tcPr>
          <w:p w14:paraId="0E4ECA2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5.</w:t>
            </w:r>
          </w:p>
        </w:tc>
        <w:tc>
          <w:tcPr>
            <w:tcW w:w="1824" w:type="dxa"/>
          </w:tcPr>
          <w:p w14:paraId="7FAF18E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Zespół </w:t>
            </w:r>
          </w:p>
        </w:tc>
        <w:tc>
          <w:tcPr>
            <w:tcW w:w="1288" w:type="dxa"/>
          </w:tcPr>
          <w:p w14:paraId="7B5B6015"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289" w:type="dxa"/>
          </w:tcPr>
          <w:p w14:paraId="7B8203BB"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c>
          <w:tcPr>
            <w:tcW w:w="1627" w:type="dxa"/>
          </w:tcPr>
          <w:p w14:paraId="45D611BF"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18</w:t>
            </w:r>
          </w:p>
        </w:tc>
        <w:tc>
          <w:tcPr>
            <w:tcW w:w="1277" w:type="dxa"/>
          </w:tcPr>
          <w:p w14:paraId="4073AD1F"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w:t>
            </w:r>
          </w:p>
        </w:tc>
        <w:tc>
          <w:tcPr>
            <w:tcW w:w="1277" w:type="dxa"/>
          </w:tcPr>
          <w:p w14:paraId="30C544D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7</w:t>
            </w:r>
          </w:p>
        </w:tc>
      </w:tr>
      <w:tr w:rsidR="004B7D11" w:rsidRPr="00215A94" w14:paraId="74DD0B23" w14:textId="77777777" w:rsidTr="009E1C62">
        <w:tc>
          <w:tcPr>
            <w:tcW w:w="2304" w:type="dxa"/>
            <w:gridSpan w:val="2"/>
          </w:tcPr>
          <w:p w14:paraId="5B879D63"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1288" w:type="dxa"/>
          </w:tcPr>
          <w:p w14:paraId="7CADBFFE"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86</w:t>
            </w:r>
          </w:p>
        </w:tc>
        <w:tc>
          <w:tcPr>
            <w:tcW w:w="1289" w:type="dxa"/>
          </w:tcPr>
          <w:p w14:paraId="30AB7C18"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77,58</w:t>
            </w:r>
          </w:p>
        </w:tc>
        <w:tc>
          <w:tcPr>
            <w:tcW w:w="1627" w:type="dxa"/>
          </w:tcPr>
          <w:p w14:paraId="3DC47245"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50,20</w:t>
            </w:r>
          </w:p>
        </w:tc>
        <w:tc>
          <w:tcPr>
            <w:tcW w:w="1277" w:type="dxa"/>
          </w:tcPr>
          <w:p w14:paraId="34609AD5"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4</w:t>
            </w:r>
          </w:p>
        </w:tc>
        <w:tc>
          <w:tcPr>
            <w:tcW w:w="1277" w:type="dxa"/>
          </w:tcPr>
          <w:p w14:paraId="7920A814"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10</w:t>
            </w:r>
          </w:p>
        </w:tc>
      </w:tr>
    </w:tbl>
    <w:p w14:paraId="49E71DB7" w14:textId="77777777" w:rsidR="005649E1" w:rsidRPr="00215A94" w:rsidRDefault="005649E1" w:rsidP="004B7D11">
      <w:pPr>
        <w:rPr>
          <w:rFonts w:asciiTheme="majorHAnsi" w:hAnsiTheme="majorHAnsi" w:cstheme="majorHAnsi"/>
          <w:sz w:val="24"/>
          <w:szCs w:val="24"/>
        </w:rPr>
      </w:pPr>
    </w:p>
    <w:p w14:paraId="426BE1E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2. </w:t>
      </w:r>
      <w:r w:rsidRPr="00215A94">
        <w:rPr>
          <w:rFonts w:asciiTheme="majorHAnsi" w:hAnsiTheme="majorHAnsi" w:cstheme="majorHAnsi"/>
          <w:b/>
          <w:sz w:val="24"/>
          <w:szCs w:val="24"/>
        </w:rPr>
        <w:t xml:space="preserve">LICZBA UCZNIÓW UCZĘSZCZAJĄCYCH DO SZKÓŁ </w:t>
      </w:r>
    </w:p>
    <w:tbl>
      <w:tblPr>
        <w:tblStyle w:val="Tabela-Siatka"/>
        <w:tblW w:w="0" w:type="auto"/>
        <w:tblLook w:val="04A0" w:firstRow="1" w:lastRow="0" w:firstColumn="1" w:lastColumn="0" w:noHBand="0" w:noVBand="1"/>
      </w:tblPr>
      <w:tblGrid>
        <w:gridCol w:w="704"/>
        <w:gridCol w:w="2126"/>
        <w:gridCol w:w="2410"/>
        <w:gridCol w:w="1843"/>
        <w:gridCol w:w="1701"/>
      </w:tblGrid>
      <w:tr w:rsidR="004B7D11" w:rsidRPr="00215A94" w14:paraId="0A810D90" w14:textId="77777777" w:rsidTr="009E1C62">
        <w:tc>
          <w:tcPr>
            <w:tcW w:w="704" w:type="dxa"/>
          </w:tcPr>
          <w:p w14:paraId="3FC62E63"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Lp.</w:t>
            </w:r>
          </w:p>
        </w:tc>
        <w:tc>
          <w:tcPr>
            <w:tcW w:w="2126" w:type="dxa"/>
          </w:tcPr>
          <w:p w14:paraId="30EE7324"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Nazwa Szkoły</w:t>
            </w:r>
          </w:p>
        </w:tc>
        <w:tc>
          <w:tcPr>
            <w:tcW w:w="2410" w:type="dxa"/>
          </w:tcPr>
          <w:p w14:paraId="46C40A7D"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Nazwa oddziału</w:t>
            </w:r>
          </w:p>
        </w:tc>
        <w:tc>
          <w:tcPr>
            <w:tcW w:w="1843" w:type="dxa"/>
          </w:tcPr>
          <w:p w14:paraId="69D3322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Ilość oddziałów</w:t>
            </w:r>
          </w:p>
        </w:tc>
        <w:tc>
          <w:tcPr>
            <w:tcW w:w="1701" w:type="dxa"/>
          </w:tcPr>
          <w:p w14:paraId="6637ECB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Ilość uczniów</w:t>
            </w:r>
          </w:p>
        </w:tc>
      </w:tr>
      <w:tr w:rsidR="004B7D11" w:rsidRPr="00215A94" w14:paraId="2F11796C" w14:textId="77777777" w:rsidTr="009E1C62">
        <w:tc>
          <w:tcPr>
            <w:tcW w:w="704" w:type="dxa"/>
          </w:tcPr>
          <w:p w14:paraId="13F2021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2126" w:type="dxa"/>
          </w:tcPr>
          <w:p w14:paraId="4645F4DB"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Szkoła Podstawowa w Grębocicach</w:t>
            </w:r>
          </w:p>
        </w:tc>
        <w:tc>
          <w:tcPr>
            <w:tcW w:w="2410" w:type="dxa"/>
          </w:tcPr>
          <w:p w14:paraId="04CF559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Oddział przedszkolny</w:t>
            </w:r>
          </w:p>
        </w:tc>
        <w:tc>
          <w:tcPr>
            <w:tcW w:w="1843" w:type="dxa"/>
          </w:tcPr>
          <w:p w14:paraId="211462F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262686E3"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32</w:t>
            </w:r>
          </w:p>
        </w:tc>
      </w:tr>
      <w:tr w:rsidR="004B7D11" w:rsidRPr="00215A94" w14:paraId="6AA1F4F0" w14:textId="77777777" w:rsidTr="009E1C62">
        <w:tc>
          <w:tcPr>
            <w:tcW w:w="704" w:type="dxa"/>
          </w:tcPr>
          <w:p w14:paraId="4C6BFE99" w14:textId="77777777" w:rsidR="004B7D11" w:rsidRPr="00215A94" w:rsidRDefault="004B7D11" w:rsidP="004B7D11">
            <w:pPr>
              <w:rPr>
                <w:rFonts w:asciiTheme="majorHAnsi" w:hAnsiTheme="majorHAnsi" w:cstheme="majorHAnsi"/>
                <w:sz w:val="24"/>
                <w:szCs w:val="24"/>
              </w:rPr>
            </w:pPr>
          </w:p>
        </w:tc>
        <w:tc>
          <w:tcPr>
            <w:tcW w:w="2126" w:type="dxa"/>
          </w:tcPr>
          <w:p w14:paraId="66130FAB" w14:textId="77777777" w:rsidR="004B7D11" w:rsidRPr="00215A94" w:rsidRDefault="004B7D11" w:rsidP="004B7D11">
            <w:pPr>
              <w:rPr>
                <w:rFonts w:asciiTheme="majorHAnsi" w:hAnsiTheme="majorHAnsi" w:cstheme="majorHAnsi"/>
                <w:sz w:val="24"/>
                <w:szCs w:val="24"/>
              </w:rPr>
            </w:pPr>
          </w:p>
        </w:tc>
        <w:tc>
          <w:tcPr>
            <w:tcW w:w="2410" w:type="dxa"/>
          </w:tcPr>
          <w:p w14:paraId="044CF60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w:t>
            </w:r>
          </w:p>
        </w:tc>
        <w:tc>
          <w:tcPr>
            <w:tcW w:w="1843" w:type="dxa"/>
          </w:tcPr>
          <w:p w14:paraId="17873B6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39FE44CB"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37</w:t>
            </w:r>
          </w:p>
        </w:tc>
      </w:tr>
      <w:tr w:rsidR="004B7D11" w:rsidRPr="00215A94" w14:paraId="1455BE52" w14:textId="77777777" w:rsidTr="009E1C62">
        <w:tc>
          <w:tcPr>
            <w:tcW w:w="704" w:type="dxa"/>
          </w:tcPr>
          <w:p w14:paraId="623E892E" w14:textId="77777777" w:rsidR="004B7D11" w:rsidRPr="00215A94" w:rsidRDefault="004B7D11" w:rsidP="004B7D11">
            <w:pPr>
              <w:rPr>
                <w:rFonts w:asciiTheme="majorHAnsi" w:hAnsiTheme="majorHAnsi" w:cstheme="majorHAnsi"/>
                <w:sz w:val="24"/>
                <w:szCs w:val="24"/>
              </w:rPr>
            </w:pPr>
          </w:p>
        </w:tc>
        <w:tc>
          <w:tcPr>
            <w:tcW w:w="2126" w:type="dxa"/>
          </w:tcPr>
          <w:p w14:paraId="14219C6E" w14:textId="77777777" w:rsidR="004B7D11" w:rsidRPr="00215A94" w:rsidRDefault="004B7D11" w:rsidP="004B7D11">
            <w:pPr>
              <w:rPr>
                <w:rFonts w:asciiTheme="majorHAnsi" w:hAnsiTheme="majorHAnsi" w:cstheme="majorHAnsi"/>
                <w:sz w:val="24"/>
                <w:szCs w:val="24"/>
              </w:rPr>
            </w:pPr>
          </w:p>
        </w:tc>
        <w:tc>
          <w:tcPr>
            <w:tcW w:w="2410" w:type="dxa"/>
          </w:tcPr>
          <w:p w14:paraId="687ADEF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II</w:t>
            </w:r>
          </w:p>
        </w:tc>
        <w:tc>
          <w:tcPr>
            <w:tcW w:w="1843" w:type="dxa"/>
          </w:tcPr>
          <w:p w14:paraId="4CC8434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39C9F8AC"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40</w:t>
            </w:r>
          </w:p>
        </w:tc>
      </w:tr>
      <w:tr w:rsidR="004B7D11" w:rsidRPr="00215A94" w14:paraId="2B9084B6" w14:textId="77777777" w:rsidTr="009E1C62">
        <w:tc>
          <w:tcPr>
            <w:tcW w:w="704" w:type="dxa"/>
          </w:tcPr>
          <w:p w14:paraId="38730F7B" w14:textId="77777777" w:rsidR="004B7D11" w:rsidRPr="00215A94" w:rsidRDefault="004B7D11" w:rsidP="004B7D11">
            <w:pPr>
              <w:rPr>
                <w:rFonts w:asciiTheme="majorHAnsi" w:hAnsiTheme="majorHAnsi" w:cstheme="majorHAnsi"/>
                <w:sz w:val="24"/>
                <w:szCs w:val="24"/>
              </w:rPr>
            </w:pPr>
          </w:p>
        </w:tc>
        <w:tc>
          <w:tcPr>
            <w:tcW w:w="2126" w:type="dxa"/>
          </w:tcPr>
          <w:p w14:paraId="3125A44C" w14:textId="77777777" w:rsidR="004B7D11" w:rsidRPr="00215A94" w:rsidRDefault="004B7D11" w:rsidP="004B7D11">
            <w:pPr>
              <w:rPr>
                <w:rFonts w:asciiTheme="majorHAnsi" w:hAnsiTheme="majorHAnsi" w:cstheme="majorHAnsi"/>
                <w:sz w:val="24"/>
                <w:szCs w:val="24"/>
              </w:rPr>
            </w:pPr>
          </w:p>
        </w:tc>
        <w:tc>
          <w:tcPr>
            <w:tcW w:w="2410" w:type="dxa"/>
          </w:tcPr>
          <w:p w14:paraId="0C1CBD7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III</w:t>
            </w:r>
          </w:p>
        </w:tc>
        <w:tc>
          <w:tcPr>
            <w:tcW w:w="1843" w:type="dxa"/>
          </w:tcPr>
          <w:p w14:paraId="459C7CFB"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w:t>
            </w:r>
          </w:p>
        </w:tc>
        <w:tc>
          <w:tcPr>
            <w:tcW w:w="1701" w:type="dxa"/>
          </w:tcPr>
          <w:p w14:paraId="1F73765D"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53</w:t>
            </w:r>
          </w:p>
        </w:tc>
      </w:tr>
      <w:tr w:rsidR="004B7D11" w:rsidRPr="00215A94" w14:paraId="7F7F9EE4" w14:textId="77777777" w:rsidTr="009E1C62">
        <w:tc>
          <w:tcPr>
            <w:tcW w:w="704" w:type="dxa"/>
          </w:tcPr>
          <w:p w14:paraId="623FF310" w14:textId="77777777" w:rsidR="004B7D11" w:rsidRPr="00215A94" w:rsidRDefault="004B7D11" w:rsidP="004B7D11">
            <w:pPr>
              <w:rPr>
                <w:rFonts w:asciiTheme="majorHAnsi" w:hAnsiTheme="majorHAnsi" w:cstheme="majorHAnsi"/>
                <w:sz w:val="24"/>
                <w:szCs w:val="24"/>
              </w:rPr>
            </w:pPr>
          </w:p>
        </w:tc>
        <w:tc>
          <w:tcPr>
            <w:tcW w:w="2126" w:type="dxa"/>
          </w:tcPr>
          <w:p w14:paraId="4A5C8873" w14:textId="77777777" w:rsidR="004B7D11" w:rsidRPr="00215A94" w:rsidRDefault="004B7D11" w:rsidP="004B7D11">
            <w:pPr>
              <w:rPr>
                <w:rFonts w:asciiTheme="majorHAnsi" w:hAnsiTheme="majorHAnsi" w:cstheme="majorHAnsi"/>
                <w:sz w:val="24"/>
                <w:szCs w:val="24"/>
              </w:rPr>
            </w:pPr>
          </w:p>
        </w:tc>
        <w:tc>
          <w:tcPr>
            <w:tcW w:w="2410" w:type="dxa"/>
          </w:tcPr>
          <w:p w14:paraId="5AEB833C"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IV</w:t>
            </w:r>
          </w:p>
        </w:tc>
        <w:tc>
          <w:tcPr>
            <w:tcW w:w="1843" w:type="dxa"/>
          </w:tcPr>
          <w:p w14:paraId="18167E6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31FAD9BB"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45</w:t>
            </w:r>
          </w:p>
        </w:tc>
      </w:tr>
      <w:tr w:rsidR="004B7D11" w:rsidRPr="00215A94" w14:paraId="3EA11138" w14:textId="77777777" w:rsidTr="009E1C62">
        <w:tc>
          <w:tcPr>
            <w:tcW w:w="704" w:type="dxa"/>
          </w:tcPr>
          <w:p w14:paraId="5DFF875D" w14:textId="77777777" w:rsidR="004B7D11" w:rsidRPr="00215A94" w:rsidRDefault="004B7D11" w:rsidP="004B7D11">
            <w:pPr>
              <w:rPr>
                <w:rFonts w:asciiTheme="majorHAnsi" w:hAnsiTheme="majorHAnsi" w:cstheme="majorHAnsi"/>
                <w:sz w:val="24"/>
                <w:szCs w:val="24"/>
              </w:rPr>
            </w:pPr>
          </w:p>
        </w:tc>
        <w:tc>
          <w:tcPr>
            <w:tcW w:w="2126" w:type="dxa"/>
          </w:tcPr>
          <w:p w14:paraId="2EF8E26A" w14:textId="77777777" w:rsidR="004B7D11" w:rsidRPr="00215A94" w:rsidRDefault="004B7D11" w:rsidP="004B7D11">
            <w:pPr>
              <w:rPr>
                <w:rFonts w:asciiTheme="majorHAnsi" w:hAnsiTheme="majorHAnsi" w:cstheme="majorHAnsi"/>
                <w:sz w:val="24"/>
                <w:szCs w:val="24"/>
              </w:rPr>
            </w:pPr>
          </w:p>
        </w:tc>
        <w:tc>
          <w:tcPr>
            <w:tcW w:w="2410" w:type="dxa"/>
          </w:tcPr>
          <w:p w14:paraId="1D12B80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w:t>
            </w:r>
          </w:p>
        </w:tc>
        <w:tc>
          <w:tcPr>
            <w:tcW w:w="1843" w:type="dxa"/>
          </w:tcPr>
          <w:p w14:paraId="7229BA6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45E0080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9</w:t>
            </w:r>
          </w:p>
        </w:tc>
      </w:tr>
      <w:tr w:rsidR="004B7D11" w:rsidRPr="00215A94" w14:paraId="1E6E5998" w14:textId="77777777" w:rsidTr="009E1C62">
        <w:tc>
          <w:tcPr>
            <w:tcW w:w="704" w:type="dxa"/>
          </w:tcPr>
          <w:p w14:paraId="441E63EA" w14:textId="77777777" w:rsidR="004B7D11" w:rsidRPr="00215A94" w:rsidRDefault="004B7D11" w:rsidP="004B7D11">
            <w:pPr>
              <w:rPr>
                <w:rFonts w:asciiTheme="majorHAnsi" w:hAnsiTheme="majorHAnsi" w:cstheme="majorHAnsi"/>
                <w:sz w:val="24"/>
                <w:szCs w:val="24"/>
              </w:rPr>
            </w:pPr>
          </w:p>
        </w:tc>
        <w:tc>
          <w:tcPr>
            <w:tcW w:w="2126" w:type="dxa"/>
          </w:tcPr>
          <w:p w14:paraId="5CEBE84A" w14:textId="77777777" w:rsidR="004B7D11" w:rsidRPr="00215A94" w:rsidRDefault="004B7D11" w:rsidP="004B7D11">
            <w:pPr>
              <w:rPr>
                <w:rFonts w:asciiTheme="majorHAnsi" w:hAnsiTheme="majorHAnsi" w:cstheme="majorHAnsi"/>
                <w:sz w:val="24"/>
                <w:szCs w:val="24"/>
              </w:rPr>
            </w:pPr>
          </w:p>
        </w:tc>
        <w:tc>
          <w:tcPr>
            <w:tcW w:w="2410" w:type="dxa"/>
          </w:tcPr>
          <w:p w14:paraId="613B486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w:t>
            </w:r>
          </w:p>
        </w:tc>
        <w:tc>
          <w:tcPr>
            <w:tcW w:w="1843" w:type="dxa"/>
          </w:tcPr>
          <w:p w14:paraId="3A54A7D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w:t>
            </w:r>
          </w:p>
        </w:tc>
        <w:tc>
          <w:tcPr>
            <w:tcW w:w="1701" w:type="dxa"/>
          </w:tcPr>
          <w:p w14:paraId="5CB81E46"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69</w:t>
            </w:r>
          </w:p>
        </w:tc>
      </w:tr>
      <w:tr w:rsidR="004B7D11" w:rsidRPr="00215A94" w14:paraId="45950A7B" w14:textId="77777777" w:rsidTr="009E1C62">
        <w:tc>
          <w:tcPr>
            <w:tcW w:w="704" w:type="dxa"/>
          </w:tcPr>
          <w:p w14:paraId="0A6FE0DB" w14:textId="77777777" w:rsidR="004B7D11" w:rsidRPr="00215A94" w:rsidRDefault="004B7D11" w:rsidP="004B7D11">
            <w:pPr>
              <w:rPr>
                <w:rFonts w:asciiTheme="majorHAnsi" w:hAnsiTheme="majorHAnsi" w:cstheme="majorHAnsi"/>
                <w:sz w:val="24"/>
                <w:szCs w:val="24"/>
              </w:rPr>
            </w:pPr>
          </w:p>
        </w:tc>
        <w:tc>
          <w:tcPr>
            <w:tcW w:w="2126" w:type="dxa"/>
          </w:tcPr>
          <w:p w14:paraId="0111F3B9" w14:textId="77777777" w:rsidR="004B7D11" w:rsidRPr="00215A94" w:rsidRDefault="004B7D11" w:rsidP="004B7D11">
            <w:pPr>
              <w:rPr>
                <w:rFonts w:asciiTheme="majorHAnsi" w:hAnsiTheme="majorHAnsi" w:cstheme="majorHAnsi"/>
                <w:sz w:val="24"/>
                <w:szCs w:val="24"/>
              </w:rPr>
            </w:pPr>
          </w:p>
        </w:tc>
        <w:tc>
          <w:tcPr>
            <w:tcW w:w="2410" w:type="dxa"/>
          </w:tcPr>
          <w:p w14:paraId="28BFC29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VII</w:t>
            </w:r>
          </w:p>
        </w:tc>
        <w:tc>
          <w:tcPr>
            <w:tcW w:w="1843" w:type="dxa"/>
          </w:tcPr>
          <w:p w14:paraId="5F991883"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3</w:t>
            </w:r>
          </w:p>
        </w:tc>
        <w:tc>
          <w:tcPr>
            <w:tcW w:w="1701" w:type="dxa"/>
          </w:tcPr>
          <w:p w14:paraId="0F4E3006"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58</w:t>
            </w:r>
          </w:p>
        </w:tc>
      </w:tr>
      <w:tr w:rsidR="004B7D11" w:rsidRPr="00215A94" w14:paraId="7BD6B7C8" w14:textId="77777777" w:rsidTr="009E1C62">
        <w:tc>
          <w:tcPr>
            <w:tcW w:w="704" w:type="dxa"/>
          </w:tcPr>
          <w:p w14:paraId="01BFE249" w14:textId="77777777" w:rsidR="004B7D11" w:rsidRPr="00215A94" w:rsidRDefault="004B7D11" w:rsidP="004B7D11">
            <w:pPr>
              <w:rPr>
                <w:rFonts w:asciiTheme="majorHAnsi" w:hAnsiTheme="majorHAnsi" w:cstheme="majorHAnsi"/>
                <w:sz w:val="24"/>
                <w:szCs w:val="24"/>
              </w:rPr>
            </w:pPr>
          </w:p>
        </w:tc>
        <w:tc>
          <w:tcPr>
            <w:tcW w:w="2126" w:type="dxa"/>
          </w:tcPr>
          <w:p w14:paraId="3958B694" w14:textId="77777777" w:rsidR="004B7D11" w:rsidRPr="00215A94" w:rsidRDefault="004B7D11" w:rsidP="004B7D11">
            <w:pPr>
              <w:rPr>
                <w:rFonts w:asciiTheme="majorHAnsi" w:hAnsiTheme="majorHAnsi" w:cstheme="majorHAnsi"/>
                <w:sz w:val="24"/>
                <w:szCs w:val="24"/>
              </w:rPr>
            </w:pPr>
          </w:p>
        </w:tc>
        <w:tc>
          <w:tcPr>
            <w:tcW w:w="2410" w:type="dxa"/>
          </w:tcPr>
          <w:p w14:paraId="1B611E1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VIII</w:t>
            </w:r>
          </w:p>
        </w:tc>
        <w:tc>
          <w:tcPr>
            <w:tcW w:w="1843" w:type="dxa"/>
          </w:tcPr>
          <w:p w14:paraId="77CD20E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13749DC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45</w:t>
            </w:r>
          </w:p>
        </w:tc>
      </w:tr>
      <w:tr w:rsidR="004B7D11" w:rsidRPr="00215A94" w14:paraId="55E46CB1" w14:textId="77777777" w:rsidTr="009E1C62">
        <w:tc>
          <w:tcPr>
            <w:tcW w:w="704" w:type="dxa"/>
          </w:tcPr>
          <w:p w14:paraId="77556C96" w14:textId="77777777" w:rsidR="004B7D11" w:rsidRPr="00215A94" w:rsidRDefault="004B7D11" w:rsidP="004B7D11">
            <w:pPr>
              <w:rPr>
                <w:rFonts w:asciiTheme="majorHAnsi" w:hAnsiTheme="majorHAnsi" w:cstheme="majorHAnsi"/>
                <w:sz w:val="24"/>
                <w:szCs w:val="24"/>
              </w:rPr>
            </w:pPr>
          </w:p>
        </w:tc>
        <w:tc>
          <w:tcPr>
            <w:tcW w:w="2126" w:type="dxa"/>
          </w:tcPr>
          <w:p w14:paraId="2333BD4A" w14:textId="77777777" w:rsidR="004B7D11" w:rsidRPr="00215A94" w:rsidRDefault="004B7D11" w:rsidP="004B7D11">
            <w:pPr>
              <w:rPr>
                <w:rFonts w:asciiTheme="majorHAnsi" w:hAnsiTheme="majorHAnsi" w:cstheme="majorHAnsi"/>
                <w:sz w:val="24"/>
                <w:szCs w:val="24"/>
              </w:rPr>
            </w:pPr>
          </w:p>
        </w:tc>
        <w:tc>
          <w:tcPr>
            <w:tcW w:w="2410" w:type="dxa"/>
          </w:tcPr>
          <w:p w14:paraId="12F19109"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1843" w:type="dxa"/>
          </w:tcPr>
          <w:p w14:paraId="5855AEE1"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20</w:t>
            </w:r>
          </w:p>
        </w:tc>
        <w:tc>
          <w:tcPr>
            <w:tcW w:w="1701" w:type="dxa"/>
          </w:tcPr>
          <w:p w14:paraId="6A22D8CF"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388</w:t>
            </w:r>
          </w:p>
        </w:tc>
      </w:tr>
      <w:tr w:rsidR="004B7D11" w:rsidRPr="00215A94" w14:paraId="26BCFEC1" w14:textId="77777777" w:rsidTr="009E1C62">
        <w:tc>
          <w:tcPr>
            <w:tcW w:w="704" w:type="dxa"/>
          </w:tcPr>
          <w:p w14:paraId="372AA6E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2126" w:type="dxa"/>
          </w:tcPr>
          <w:p w14:paraId="7A52D02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Szkoła Podstawowa w Rzeczycy</w:t>
            </w:r>
          </w:p>
        </w:tc>
        <w:tc>
          <w:tcPr>
            <w:tcW w:w="2410" w:type="dxa"/>
          </w:tcPr>
          <w:p w14:paraId="5607496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w:t>
            </w:r>
          </w:p>
        </w:tc>
        <w:tc>
          <w:tcPr>
            <w:tcW w:w="1843" w:type="dxa"/>
          </w:tcPr>
          <w:p w14:paraId="70978593"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7FEC491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27</w:t>
            </w:r>
          </w:p>
        </w:tc>
      </w:tr>
      <w:tr w:rsidR="004B7D11" w:rsidRPr="00215A94" w14:paraId="7EE4B6F1" w14:textId="77777777" w:rsidTr="009E1C62">
        <w:tc>
          <w:tcPr>
            <w:tcW w:w="704" w:type="dxa"/>
          </w:tcPr>
          <w:p w14:paraId="3B85EE48" w14:textId="77777777" w:rsidR="004B7D11" w:rsidRPr="00215A94" w:rsidRDefault="004B7D11" w:rsidP="004B7D11">
            <w:pPr>
              <w:rPr>
                <w:rFonts w:asciiTheme="majorHAnsi" w:hAnsiTheme="majorHAnsi" w:cstheme="majorHAnsi"/>
                <w:sz w:val="24"/>
                <w:szCs w:val="24"/>
              </w:rPr>
            </w:pPr>
          </w:p>
        </w:tc>
        <w:tc>
          <w:tcPr>
            <w:tcW w:w="2126" w:type="dxa"/>
          </w:tcPr>
          <w:p w14:paraId="1C131487" w14:textId="77777777" w:rsidR="004B7D11" w:rsidRPr="00215A94" w:rsidRDefault="004B7D11" w:rsidP="004B7D11">
            <w:pPr>
              <w:rPr>
                <w:rFonts w:asciiTheme="majorHAnsi" w:hAnsiTheme="majorHAnsi" w:cstheme="majorHAnsi"/>
                <w:sz w:val="24"/>
                <w:szCs w:val="24"/>
              </w:rPr>
            </w:pPr>
          </w:p>
        </w:tc>
        <w:tc>
          <w:tcPr>
            <w:tcW w:w="2410" w:type="dxa"/>
          </w:tcPr>
          <w:p w14:paraId="230746C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II</w:t>
            </w:r>
          </w:p>
        </w:tc>
        <w:tc>
          <w:tcPr>
            <w:tcW w:w="1843" w:type="dxa"/>
          </w:tcPr>
          <w:p w14:paraId="6932071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3F4616C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16</w:t>
            </w:r>
          </w:p>
        </w:tc>
      </w:tr>
      <w:tr w:rsidR="004B7D11" w:rsidRPr="00215A94" w14:paraId="138D5739" w14:textId="77777777" w:rsidTr="009E1C62">
        <w:tc>
          <w:tcPr>
            <w:tcW w:w="704" w:type="dxa"/>
          </w:tcPr>
          <w:p w14:paraId="274B35E9" w14:textId="77777777" w:rsidR="004B7D11" w:rsidRPr="00215A94" w:rsidRDefault="004B7D11" w:rsidP="004B7D11">
            <w:pPr>
              <w:rPr>
                <w:rFonts w:asciiTheme="majorHAnsi" w:hAnsiTheme="majorHAnsi" w:cstheme="majorHAnsi"/>
                <w:sz w:val="24"/>
                <w:szCs w:val="24"/>
              </w:rPr>
            </w:pPr>
          </w:p>
        </w:tc>
        <w:tc>
          <w:tcPr>
            <w:tcW w:w="2126" w:type="dxa"/>
          </w:tcPr>
          <w:p w14:paraId="0B5FF6F3" w14:textId="77777777" w:rsidR="004B7D11" w:rsidRPr="00215A94" w:rsidRDefault="004B7D11" w:rsidP="004B7D11">
            <w:pPr>
              <w:rPr>
                <w:rFonts w:asciiTheme="majorHAnsi" w:hAnsiTheme="majorHAnsi" w:cstheme="majorHAnsi"/>
                <w:sz w:val="24"/>
                <w:szCs w:val="24"/>
              </w:rPr>
            </w:pPr>
          </w:p>
        </w:tc>
        <w:tc>
          <w:tcPr>
            <w:tcW w:w="2410" w:type="dxa"/>
          </w:tcPr>
          <w:p w14:paraId="7B9190C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III</w:t>
            </w:r>
          </w:p>
        </w:tc>
        <w:tc>
          <w:tcPr>
            <w:tcW w:w="1843" w:type="dxa"/>
          </w:tcPr>
          <w:p w14:paraId="1A6D287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68B56FC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14</w:t>
            </w:r>
          </w:p>
        </w:tc>
      </w:tr>
      <w:tr w:rsidR="004B7D11" w:rsidRPr="00215A94" w14:paraId="2800786E" w14:textId="77777777" w:rsidTr="009E1C62">
        <w:tc>
          <w:tcPr>
            <w:tcW w:w="704" w:type="dxa"/>
          </w:tcPr>
          <w:p w14:paraId="3057CED8" w14:textId="77777777" w:rsidR="004B7D11" w:rsidRPr="00215A94" w:rsidRDefault="004B7D11" w:rsidP="004B7D11">
            <w:pPr>
              <w:rPr>
                <w:rFonts w:asciiTheme="majorHAnsi" w:hAnsiTheme="majorHAnsi" w:cstheme="majorHAnsi"/>
                <w:sz w:val="24"/>
                <w:szCs w:val="24"/>
              </w:rPr>
            </w:pPr>
          </w:p>
        </w:tc>
        <w:tc>
          <w:tcPr>
            <w:tcW w:w="2126" w:type="dxa"/>
          </w:tcPr>
          <w:p w14:paraId="33A70398" w14:textId="77777777" w:rsidR="004B7D11" w:rsidRPr="00215A94" w:rsidRDefault="004B7D11" w:rsidP="004B7D11">
            <w:pPr>
              <w:rPr>
                <w:rFonts w:asciiTheme="majorHAnsi" w:hAnsiTheme="majorHAnsi" w:cstheme="majorHAnsi"/>
                <w:sz w:val="24"/>
                <w:szCs w:val="24"/>
              </w:rPr>
            </w:pPr>
          </w:p>
        </w:tc>
        <w:tc>
          <w:tcPr>
            <w:tcW w:w="2410" w:type="dxa"/>
          </w:tcPr>
          <w:p w14:paraId="2941B0D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IV</w:t>
            </w:r>
          </w:p>
        </w:tc>
        <w:tc>
          <w:tcPr>
            <w:tcW w:w="1843" w:type="dxa"/>
          </w:tcPr>
          <w:p w14:paraId="582AF58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031A6E2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12</w:t>
            </w:r>
          </w:p>
        </w:tc>
      </w:tr>
      <w:tr w:rsidR="004B7D11" w:rsidRPr="00215A94" w14:paraId="23D8B4A5" w14:textId="77777777" w:rsidTr="009E1C62">
        <w:tc>
          <w:tcPr>
            <w:tcW w:w="704" w:type="dxa"/>
          </w:tcPr>
          <w:p w14:paraId="3518D886" w14:textId="77777777" w:rsidR="004B7D11" w:rsidRPr="00215A94" w:rsidRDefault="004B7D11" w:rsidP="004B7D11">
            <w:pPr>
              <w:rPr>
                <w:rFonts w:asciiTheme="majorHAnsi" w:hAnsiTheme="majorHAnsi" w:cstheme="majorHAnsi"/>
                <w:sz w:val="24"/>
                <w:szCs w:val="24"/>
              </w:rPr>
            </w:pPr>
          </w:p>
        </w:tc>
        <w:tc>
          <w:tcPr>
            <w:tcW w:w="2126" w:type="dxa"/>
          </w:tcPr>
          <w:p w14:paraId="15375EE1" w14:textId="77777777" w:rsidR="004B7D11" w:rsidRPr="00215A94" w:rsidRDefault="004B7D11" w:rsidP="004B7D11">
            <w:pPr>
              <w:rPr>
                <w:rFonts w:asciiTheme="majorHAnsi" w:hAnsiTheme="majorHAnsi" w:cstheme="majorHAnsi"/>
                <w:sz w:val="24"/>
                <w:szCs w:val="24"/>
              </w:rPr>
            </w:pPr>
          </w:p>
        </w:tc>
        <w:tc>
          <w:tcPr>
            <w:tcW w:w="2410" w:type="dxa"/>
          </w:tcPr>
          <w:p w14:paraId="083F9B2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w:t>
            </w:r>
          </w:p>
        </w:tc>
        <w:tc>
          <w:tcPr>
            <w:tcW w:w="1843" w:type="dxa"/>
          </w:tcPr>
          <w:p w14:paraId="0B310B7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73912F83"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6</w:t>
            </w:r>
          </w:p>
        </w:tc>
      </w:tr>
      <w:tr w:rsidR="004B7D11" w:rsidRPr="00215A94" w14:paraId="30DBCC8F" w14:textId="77777777" w:rsidTr="009E1C62">
        <w:tc>
          <w:tcPr>
            <w:tcW w:w="704" w:type="dxa"/>
          </w:tcPr>
          <w:p w14:paraId="4B96E1C0" w14:textId="77777777" w:rsidR="004B7D11" w:rsidRPr="00215A94" w:rsidRDefault="004B7D11" w:rsidP="004B7D11">
            <w:pPr>
              <w:rPr>
                <w:rFonts w:asciiTheme="majorHAnsi" w:hAnsiTheme="majorHAnsi" w:cstheme="majorHAnsi"/>
                <w:sz w:val="24"/>
                <w:szCs w:val="24"/>
              </w:rPr>
            </w:pPr>
          </w:p>
        </w:tc>
        <w:tc>
          <w:tcPr>
            <w:tcW w:w="2126" w:type="dxa"/>
          </w:tcPr>
          <w:p w14:paraId="765F6B59" w14:textId="77777777" w:rsidR="004B7D11" w:rsidRPr="00215A94" w:rsidRDefault="004B7D11" w:rsidP="004B7D11">
            <w:pPr>
              <w:rPr>
                <w:rFonts w:asciiTheme="majorHAnsi" w:hAnsiTheme="majorHAnsi" w:cstheme="majorHAnsi"/>
                <w:sz w:val="24"/>
                <w:szCs w:val="24"/>
              </w:rPr>
            </w:pPr>
          </w:p>
        </w:tc>
        <w:tc>
          <w:tcPr>
            <w:tcW w:w="2410" w:type="dxa"/>
          </w:tcPr>
          <w:p w14:paraId="45A6250D"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w:t>
            </w:r>
          </w:p>
        </w:tc>
        <w:tc>
          <w:tcPr>
            <w:tcW w:w="1843" w:type="dxa"/>
          </w:tcPr>
          <w:p w14:paraId="11E836F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1701" w:type="dxa"/>
          </w:tcPr>
          <w:p w14:paraId="14919A5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28</w:t>
            </w:r>
          </w:p>
        </w:tc>
      </w:tr>
      <w:tr w:rsidR="004B7D11" w:rsidRPr="00215A94" w14:paraId="1F7864FA" w14:textId="77777777" w:rsidTr="009E1C62">
        <w:tc>
          <w:tcPr>
            <w:tcW w:w="704" w:type="dxa"/>
          </w:tcPr>
          <w:p w14:paraId="7B435D91" w14:textId="77777777" w:rsidR="004B7D11" w:rsidRPr="00215A94" w:rsidRDefault="004B7D11" w:rsidP="004B7D11">
            <w:pPr>
              <w:rPr>
                <w:rFonts w:asciiTheme="majorHAnsi" w:hAnsiTheme="majorHAnsi" w:cstheme="majorHAnsi"/>
                <w:sz w:val="24"/>
                <w:szCs w:val="24"/>
              </w:rPr>
            </w:pPr>
          </w:p>
        </w:tc>
        <w:tc>
          <w:tcPr>
            <w:tcW w:w="2126" w:type="dxa"/>
          </w:tcPr>
          <w:p w14:paraId="626978C9" w14:textId="77777777" w:rsidR="004B7D11" w:rsidRPr="00215A94" w:rsidRDefault="004B7D11" w:rsidP="004B7D11">
            <w:pPr>
              <w:rPr>
                <w:rFonts w:asciiTheme="majorHAnsi" w:hAnsiTheme="majorHAnsi" w:cstheme="majorHAnsi"/>
                <w:sz w:val="24"/>
                <w:szCs w:val="24"/>
              </w:rPr>
            </w:pPr>
          </w:p>
        </w:tc>
        <w:tc>
          <w:tcPr>
            <w:tcW w:w="2410" w:type="dxa"/>
          </w:tcPr>
          <w:p w14:paraId="034BB3A1"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VII</w:t>
            </w:r>
          </w:p>
        </w:tc>
        <w:tc>
          <w:tcPr>
            <w:tcW w:w="1843" w:type="dxa"/>
          </w:tcPr>
          <w:p w14:paraId="0A36DD97"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75DFA2E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22</w:t>
            </w:r>
          </w:p>
        </w:tc>
      </w:tr>
      <w:tr w:rsidR="004B7D11" w:rsidRPr="00215A94" w14:paraId="189D0DE8" w14:textId="77777777" w:rsidTr="009E1C62">
        <w:tc>
          <w:tcPr>
            <w:tcW w:w="704" w:type="dxa"/>
          </w:tcPr>
          <w:p w14:paraId="68C68DE1" w14:textId="77777777" w:rsidR="004B7D11" w:rsidRPr="00215A94" w:rsidRDefault="004B7D11" w:rsidP="004B7D11">
            <w:pPr>
              <w:rPr>
                <w:rFonts w:asciiTheme="majorHAnsi" w:hAnsiTheme="majorHAnsi" w:cstheme="majorHAnsi"/>
                <w:sz w:val="24"/>
                <w:szCs w:val="24"/>
              </w:rPr>
            </w:pPr>
          </w:p>
        </w:tc>
        <w:tc>
          <w:tcPr>
            <w:tcW w:w="2126" w:type="dxa"/>
          </w:tcPr>
          <w:p w14:paraId="243DE062" w14:textId="77777777" w:rsidR="004B7D11" w:rsidRPr="00215A94" w:rsidRDefault="004B7D11" w:rsidP="004B7D11">
            <w:pPr>
              <w:rPr>
                <w:rFonts w:asciiTheme="majorHAnsi" w:hAnsiTheme="majorHAnsi" w:cstheme="majorHAnsi"/>
                <w:sz w:val="24"/>
                <w:szCs w:val="24"/>
              </w:rPr>
            </w:pPr>
          </w:p>
        </w:tc>
        <w:tc>
          <w:tcPr>
            <w:tcW w:w="2410" w:type="dxa"/>
          </w:tcPr>
          <w:p w14:paraId="74D5DBCD"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Klasa VIII</w:t>
            </w:r>
          </w:p>
        </w:tc>
        <w:tc>
          <w:tcPr>
            <w:tcW w:w="1843" w:type="dxa"/>
          </w:tcPr>
          <w:p w14:paraId="4B5E3D42"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1701" w:type="dxa"/>
          </w:tcPr>
          <w:p w14:paraId="7960FB7E"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15</w:t>
            </w:r>
          </w:p>
        </w:tc>
      </w:tr>
      <w:tr w:rsidR="004B7D11" w:rsidRPr="00215A94" w14:paraId="18C30897" w14:textId="77777777" w:rsidTr="009E1C62">
        <w:tc>
          <w:tcPr>
            <w:tcW w:w="704" w:type="dxa"/>
          </w:tcPr>
          <w:p w14:paraId="5C2B3DF1" w14:textId="77777777" w:rsidR="004B7D11" w:rsidRPr="00215A94" w:rsidRDefault="004B7D11" w:rsidP="004B7D11">
            <w:pPr>
              <w:rPr>
                <w:rFonts w:asciiTheme="majorHAnsi" w:hAnsiTheme="majorHAnsi" w:cstheme="majorHAnsi"/>
                <w:sz w:val="24"/>
                <w:szCs w:val="24"/>
              </w:rPr>
            </w:pPr>
          </w:p>
        </w:tc>
        <w:tc>
          <w:tcPr>
            <w:tcW w:w="2126" w:type="dxa"/>
          </w:tcPr>
          <w:p w14:paraId="01F43D64" w14:textId="77777777" w:rsidR="004B7D11" w:rsidRPr="00215A94" w:rsidRDefault="004B7D11" w:rsidP="004B7D11">
            <w:pPr>
              <w:rPr>
                <w:rFonts w:asciiTheme="majorHAnsi" w:hAnsiTheme="majorHAnsi" w:cstheme="majorHAnsi"/>
                <w:sz w:val="24"/>
                <w:szCs w:val="24"/>
              </w:rPr>
            </w:pPr>
          </w:p>
        </w:tc>
        <w:tc>
          <w:tcPr>
            <w:tcW w:w="2410" w:type="dxa"/>
          </w:tcPr>
          <w:p w14:paraId="11E3DBF4"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1843" w:type="dxa"/>
          </w:tcPr>
          <w:p w14:paraId="6D79E313"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9</w:t>
            </w:r>
          </w:p>
        </w:tc>
        <w:tc>
          <w:tcPr>
            <w:tcW w:w="1701" w:type="dxa"/>
          </w:tcPr>
          <w:p w14:paraId="78095306"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140</w:t>
            </w:r>
          </w:p>
        </w:tc>
      </w:tr>
      <w:tr w:rsidR="004B7D11" w:rsidRPr="00215A94" w14:paraId="3A4B224B" w14:textId="77777777" w:rsidTr="009E1C62">
        <w:tc>
          <w:tcPr>
            <w:tcW w:w="5240" w:type="dxa"/>
            <w:gridSpan w:val="3"/>
          </w:tcPr>
          <w:p w14:paraId="0D2D42A1"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1843" w:type="dxa"/>
          </w:tcPr>
          <w:p w14:paraId="1C61CFB1"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29</w:t>
            </w:r>
          </w:p>
        </w:tc>
        <w:tc>
          <w:tcPr>
            <w:tcW w:w="1701" w:type="dxa"/>
          </w:tcPr>
          <w:p w14:paraId="6F696B6D"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528</w:t>
            </w:r>
          </w:p>
        </w:tc>
      </w:tr>
    </w:tbl>
    <w:p w14:paraId="6F6F6E16" w14:textId="77777777" w:rsidR="005649E1" w:rsidRDefault="005649E1" w:rsidP="004B7D11">
      <w:pPr>
        <w:spacing w:line="256" w:lineRule="auto"/>
        <w:rPr>
          <w:rFonts w:asciiTheme="majorHAnsi" w:hAnsiTheme="majorHAnsi" w:cstheme="majorHAnsi"/>
          <w:sz w:val="24"/>
          <w:szCs w:val="24"/>
        </w:rPr>
      </w:pPr>
    </w:p>
    <w:p w14:paraId="20DF2FD7" w14:textId="77777777" w:rsidR="004B7D11" w:rsidRPr="00215A94" w:rsidRDefault="004B7D11" w:rsidP="004B7D11">
      <w:pPr>
        <w:spacing w:line="256" w:lineRule="auto"/>
        <w:rPr>
          <w:rFonts w:asciiTheme="majorHAnsi" w:hAnsiTheme="majorHAnsi" w:cstheme="majorHAnsi"/>
          <w:sz w:val="24"/>
          <w:szCs w:val="24"/>
        </w:rPr>
      </w:pPr>
      <w:r w:rsidRPr="00215A94">
        <w:rPr>
          <w:rFonts w:asciiTheme="majorHAnsi" w:hAnsiTheme="majorHAnsi" w:cstheme="majorHAnsi"/>
          <w:sz w:val="24"/>
          <w:szCs w:val="24"/>
        </w:rPr>
        <w:t xml:space="preserve">3. </w:t>
      </w:r>
      <w:r w:rsidRPr="00215A94">
        <w:rPr>
          <w:rFonts w:asciiTheme="majorHAnsi" w:hAnsiTheme="majorHAnsi" w:cstheme="majorHAnsi"/>
          <w:b/>
          <w:sz w:val="24"/>
          <w:szCs w:val="24"/>
        </w:rPr>
        <w:t xml:space="preserve">LICZBA DZIECI UCZĘSZCZAJĄCYCH DO PRZEDZKOLI </w:t>
      </w:r>
    </w:p>
    <w:tbl>
      <w:tblPr>
        <w:tblStyle w:val="Tabela-Siatka"/>
        <w:tblW w:w="0" w:type="auto"/>
        <w:tblLook w:val="04A0" w:firstRow="1" w:lastRow="0" w:firstColumn="1" w:lastColumn="0" w:noHBand="0" w:noVBand="1"/>
      </w:tblPr>
      <w:tblGrid>
        <w:gridCol w:w="562"/>
        <w:gridCol w:w="3968"/>
        <w:gridCol w:w="2266"/>
        <w:gridCol w:w="2266"/>
      </w:tblGrid>
      <w:tr w:rsidR="004B7D11" w:rsidRPr="00215A94" w14:paraId="34089BF5" w14:textId="77777777" w:rsidTr="009E1C62">
        <w:tc>
          <w:tcPr>
            <w:tcW w:w="562" w:type="dxa"/>
            <w:tcBorders>
              <w:top w:val="single" w:sz="4" w:space="0" w:color="auto"/>
              <w:left w:val="single" w:sz="4" w:space="0" w:color="auto"/>
              <w:bottom w:val="single" w:sz="4" w:space="0" w:color="auto"/>
              <w:right w:val="single" w:sz="4" w:space="0" w:color="auto"/>
            </w:tcBorders>
            <w:hideMark/>
          </w:tcPr>
          <w:p w14:paraId="2D3B09AC"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Lp.</w:t>
            </w:r>
          </w:p>
        </w:tc>
        <w:tc>
          <w:tcPr>
            <w:tcW w:w="3968" w:type="dxa"/>
            <w:tcBorders>
              <w:top w:val="single" w:sz="4" w:space="0" w:color="auto"/>
              <w:left w:val="single" w:sz="4" w:space="0" w:color="auto"/>
              <w:bottom w:val="single" w:sz="4" w:space="0" w:color="auto"/>
              <w:right w:val="single" w:sz="4" w:space="0" w:color="auto"/>
            </w:tcBorders>
            <w:hideMark/>
          </w:tcPr>
          <w:p w14:paraId="4CEED8A9"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Przedszkole</w:t>
            </w:r>
          </w:p>
        </w:tc>
        <w:tc>
          <w:tcPr>
            <w:tcW w:w="2266" w:type="dxa"/>
            <w:tcBorders>
              <w:top w:val="single" w:sz="4" w:space="0" w:color="auto"/>
              <w:left w:val="single" w:sz="4" w:space="0" w:color="auto"/>
              <w:bottom w:val="single" w:sz="4" w:space="0" w:color="auto"/>
              <w:right w:val="single" w:sz="4" w:space="0" w:color="auto"/>
            </w:tcBorders>
            <w:hideMark/>
          </w:tcPr>
          <w:p w14:paraId="01FAA8AF"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Grupy wiekowe</w:t>
            </w:r>
          </w:p>
        </w:tc>
        <w:tc>
          <w:tcPr>
            <w:tcW w:w="2266" w:type="dxa"/>
            <w:tcBorders>
              <w:top w:val="single" w:sz="4" w:space="0" w:color="auto"/>
              <w:left w:val="single" w:sz="4" w:space="0" w:color="auto"/>
              <w:bottom w:val="single" w:sz="4" w:space="0" w:color="auto"/>
              <w:right w:val="single" w:sz="4" w:space="0" w:color="auto"/>
            </w:tcBorders>
            <w:hideMark/>
          </w:tcPr>
          <w:p w14:paraId="0825FA86"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Ilość dzieci</w:t>
            </w:r>
          </w:p>
        </w:tc>
      </w:tr>
      <w:tr w:rsidR="004B7D11" w:rsidRPr="00215A94" w14:paraId="2CE93C20" w14:textId="77777777" w:rsidTr="009E1C62">
        <w:tc>
          <w:tcPr>
            <w:tcW w:w="562" w:type="dxa"/>
            <w:tcBorders>
              <w:top w:val="single" w:sz="4" w:space="0" w:color="auto"/>
              <w:left w:val="single" w:sz="4" w:space="0" w:color="auto"/>
              <w:bottom w:val="single" w:sz="4" w:space="0" w:color="auto"/>
              <w:right w:val="single" w:sz="4" w:space="0" w:color="auto"/>
            </w:tcBorders>
            <w:hideMark/>
          </w:tcPr>
          <w:p w14:paraId="4953D61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1.</w:t>
            </w:r>
          </w:p>
        </w:tc>
        <w:tc>
          <w:tcPr>
            <w:tcW w:w="3968" w:type="dxa"/>
            <w:tcBorders>
              <w:top w:val="single" w:sz="4" w:space="0" w:color="auto"/>
              <w:left w:val="single" w:sz="4" w:space="0" w:color="auto"/>
              <w:bottom w:val="single" w:sz="4" w:space="0" w:color="auto"/>
              <w:right w:val="single" w:sz="4" w:space="0" w:color="auto"/>
            </w:tcBorders>
            <w:hideMark/>
          </w:tcPr>
          <w:p w14:paraId="304927FB"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Grębocice</w:t>
            </w:r>
          </w:p>
        </w:tc>
        <w:tc>
          <w:tcPr>
            <w:tcW w:w="2266" w:type="dxa"/>
            <w:tcBorders>
              <w:top w:val="single" w:sz="4" w:space="0" w:color="auto"/>
              <w:left w:val="single" w:sz="4" w:space="0" w:color="auto"/>
              <w:bottom w:val="single" w:sz="4" w:space="0" w:color="auto"/>
              <w:right w:val="single" w:sz="4" w:space="0" w:color="auto"/>
            </w:tcBorders>
            <w:hideMark/>
          </w:tcPr>
          <w:p w14:paraId="018F8E7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6-latki</w:t>
            </w:r>
          </w:p>
        </w:tc>
        <w:tc>
          <w:tcPr>
            <w:tcW w:w="2266" w:type="dxa"/>
            <w:tcBorders>
              <w:top w:val="single" w:sz="4" w:space="0" w:color="auto"/>
              <w:left w:val="single" w:sz="4" w:space="0" w:color="auto"/>
              <w:bottom w:val="single" w:sz="4" w:space="0" w:color="auto"/>
              <w:right w:val="single" w:sz="4" w:space="0" w:color="auto"/>
            </w:tcBorders>
          </w:tcPr>
          <w:p w14:paraId="7B59539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3C7E93F2" w14:textId="77777777" w:rsidTr="009E1C62">
        <w:tc>
          <w:tcPr>
            <w:tcW w:w="562" w:type="dxa"/>
            <w:tcBorders>
              <w:top w:val="single" w:sz="4" w:space="0" w:color="auto"/>
              <w:left w:val="single" w:sz="4" w:space="0" w:color="auto"/>
              <w:bottom w:val="single" w:sz="4" w:space="0" w:color="auto"/>
              <w:right w:val="single" w:sz="4" w:space="0" w:color="auto"/>
            </w:tcBorders>
          </w:tcPr>
          <w:p w14:paraId="0AB45C56"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447185F"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767ED92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5-latki</w:t>
            </w:r>
          </w:p>
        </w:tc>
        <w:tc>
          <w:tcPr>
            <w:tcW w:w="2266" w:type="dxa"/>
            <w:tcBorders>
              <w:top w:val="single" w:sz="4" w:space="0" w:color="auto"/>
              <w:left w:val="single" w:sz="4" w:space="0" w:color="auto"/>
              <w:bottom w:val="single" w:sz="4" w:space="0" w:color="auto"/>
              <w:right w:val="single" w:sz="4" w:space="0" w:color="auto"/>
            </w:tcBorders>
          </w:tcPr>
          <w:p w14:paraId="7B5D11BE"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32</w:t>
            </w:r>
          </w:p>
        </w:tc>
      </w:tr>
      <w:tr w:rsidR="004B7D11" w:rsidRPr="00215A94" w14:paraId="1B4382E6" w14:textId="77777777" w:rsidTr="009E1C62">
        <w:tc>
          <w:tcPr>
            <w:tcW w:w="562" w:type="dxa"/>
            <w:tcBorders>
              <w:top w:val="single" w:sz="4" w:space="0" w:color="auto"/>
              <w:left w:val="single" w:sz="4" w:space="0" w:color="auto"/>
              <w:bottom w:val="single" w:sz="4" w:space="0" w:color="auto"/>
              <w:right w:val="single" w:sz="4" w:space="0" w:color="auto"/>
            </w:tcBorders>
          </w:tcPr>
          <w:p w14:paraId="5EFE705F"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229D4F6"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79DBC325"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4-latki</w:t>
            </w:r>
          </w:p>
        </w:tc>
        <w:tc>
          <w:tcPr>
            <w:tcW w:w="2266" w:type="dxa"/>
            <w:tcBorders>
              <w:top w:val="single" w:sz="4" w:space="0" w:color="auto"/>
              <w:left w:val="single" w:sz="4" w:space="0" w:color="auto"/>
              <w:bottom w:val="single" w:sz="4" w:space="0" w:color="auto"/>
              <w:right w:val="single" w:sz="4" w:space="0" w:color="auto"/>
            </w:tcBorders>
          </w:tcPr>
          <w:p w14:paraId="7EDA6437"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32</w:t>
            </w:r>
          </w:p>
        </w:tc>
      </w:tr>
      <w:tr w:rsidR="004B7D11" w:rsidRPr="00215A94" w14:paraId="5A5A54F8" w14:textId="77777777" w:rsidTr="009E1C62">
        <w:tc>
          <w:tcPr>
            <w:tcW w:w="562" w:type="dxa"/>
            <w:tcBorders>
              <w:top w:val="single" w:sz="4" w:space="0" w:color="auto"/>
              <w:left w:val="single" w:sz="4" w:space="0" w:color="auto"/>
              <w:bottom w:val="single" w:sz="4" w:space="0" w:color="auto"/>
              <w:right w:val="single" w:sz="4" w:space="0" w:color="auto"/>
            </w:tcBorders>
          </w:tcPr>
          <w:p w14:paraId="08018135"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3CC684F4"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26E74F0C"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3-latki</w:t>
            </w:r>
          </w:p>
        </w:tc>
        <w:tc>
          <w:tcPr>
            <w:tcW w:w="2266" w:type="dxa"/>
            <w:tcBorders>
              <w:top w:val="single" w:sz="4" w:space="0" w:color="auto"/>
              <w:left w:val="single" w:sz="4" w:space="0" w:color="auto"/>
              <w:bottom w:val="single" w:sz="4" w:space="0" w:color="auto"/>
              <w:right w:val="single" w:sz="4" w:space="0" w:color="auto"/>
            </w:tcBorders>
          </w:tcPr>
          <w:p w14:paraId="12D04100"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30</w:t>
            </w:r>
          </w:p>
        </w:tc>
      </w:tr>
      <w:tr w:rsidR="004B7D11" w:rsidRPr="00215A94" w14:paraId="7AF5BC68" w14:textId="77777777" w:rsidTr="009E1C62">
        <w:tc>
          <w:tcPr>
            <w:tcW w:w="562" w:type="dxa"/>
            <w:tcBorders>
              <w:top w:val="single" w:sz="4" w:space="0" w:color="auto"/>
              <w:left w:val="single" w:sz="4" w:space="0" w:color="auto"/>
              <w:bottom w:val="single" w:sz="4" w:space="0" w:color="auto"/>
              <w:right w:val="single" w:sz="4" w:space="0" w:color="auto"/>
            </w:tcBorders>
          </w:tcPr>
          <w:p w14:paraId="567AA23B"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39AEA01A"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7B40EA25"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2,5- latki</w:t>
            </w:r>
          </w:p>
        </w:tc>
        <w:tc>
          <w:tcPr>
            <w:tcW w:w="2266" w:type="dxa"/>
            <w:tcBorders>
              <w:top w:val="single" w:sz="4" w:space="0" w:color="auto"/>
              <w:left w:val="single" w:sz="4" w:space="0" w:color="auto"/>
              <w:bottom w:val="single" w:sz="4" w:space="0" w:color="auto"/>
              <w:right w:val="single" w:sz="4" w:space="0" w:color="auto"/>
            </w:tcBorders>
          </w:tcPr>
          <w:p w14:paraId="04639271"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w:t>
            </w:r>
          </w:p>
        </w:tc>
      </w:tr>
      <w:tr w:rsidR="004B7D11" w:rsidRPr="00215A94" w14:paraId="238F9A60" w14:textId="77777777" w:rsidTr="009E1C62">
        <w:tc>
          <w:tcPr>
            <w:tcW w:w="562" w:type="dxa"/>
            <w:tcBorders>
              <w:top w:val="single" w:sz="4" w:space="0" w:color="auto"/>
              <w:left w:val="single" w:sz="4" w:space="0" w:color="auto"/>
              <w:bottom w:val="single" w:sz="4" w:space="0" w:color="auto"/>
              <w:right w:val="single" w:sz="4" w:space="0" w:color="auto"/>
            </w:tcBorders>
          </w:tcPr>
          <w:p w14:paraId="4049ED4C"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F215ED6"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6E403CF6"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2266" w:type="dxa"/>
            <w:tcBorders>
              <w:top w:val="single" w:sz="4" w:space="0" w:color="auto"/>
              <w:left w:val="single" w:sz="4" w:space="0" w:color="auto"/>
              <w:bottom w:val="single" w:sz="4" w:space="0" w:color="auto"/>
              <w:right w:val="single" w:sz="4" w:space="0" w:color="auto"/>
            </w:tcBorders>
          </w:tcPr>
          <w:p w14:paraId="316FA812"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98</w:t>
            </w:r>
          </w:p>
        </w:tc>
      </w:tr>
      <w:tr w:rsidR="004B7D11" w:rsidRPr="00215A94" w14:paraId="55227752" w14:textId="77777777" w:rsidTr="009E1C62">
        <w:tc>
          <w:tcPr>
            <w:tcW w:w="562" w:type="dxa"/>
            <w:tcBorders>
              <w:top w:val="single" w:sz="4" w:space="0" w:color="auto"/>
              <w:left w:val="single" w:sz="4" w:space="0" w:color="auto"/>
              <w:bottom w:val="single" w:sz="4" w:space="0" w:color="auto"/>
              <w:right w:val="single" w:sz="4" w:space="0" w:color="auto"/>
            </w:tcBorders>
            <w:hideMark/>
          </w:tcPr>
          <w:p w14:paraId="57221490"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14:paraId="517BC14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Oddział Rzeczyca</w:t>
            </w:r>
          </w:p>
        </w:tc>
        <w:tc>
          <w:tcPr>
            <w:tcW w:w="2266" w:type="dxa"/>
            <w:tcBorders>
              <w:top w:val="single" w:sz="4" w:space="0" w:color="auto"/>
              <w:left w:val="single" w:sz="4" w:space="0" w:color="auto"/>
              <w:bottom w:val="single" w:sz="4" w:space="0" w:color="auto"/>
              <w:right w:val="single" w:sz="4" w:space="0" w:color="auto"/>
            </w:tcBorders>
            <w:hideMark/>
          </w:tcPr>
          <w:p w14:paraId="13B2F9B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6-latki</w:t>
            </w:r>
          </w:p>
        </w:tc>
        <w:tc>
          <w:tcPr>
            <w:tcW w:w="2266" w:type="dxa"/>
            <w:tcBorders>
              <w:top w:val="single" w:sz="4" w:space="0" w:color="auto"/>
              <w:left w:val="single" w:sz="4" w:space="0" w:color="auto"/>
              <w:bottom w:val="single" w:sz="4" w:space="0" w:color="auto"/>
              <w:right w:val="single" w:sz="4" w:space="0" w:color="auto"/>
            </w:tcBorders>
          </w:tcPr>
          <w:p w14:paraId="5422C66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14</w:t>
            </w:r>
          </w:p>
        </w:tc>
      </w:tr>
      <w:tr w:rsidR="004B7D11" w:rsidRPr="00215A94" w14:paraId="6D030A1C" w14:textId="77777777" w:rsidTr="009E1C62">
        <w:tc>
          <w:tcPr>
            <w:tcW w:w="562" w:type="dxa"/>
            <w:tcBorders>
              <w:top w:val="single" w:sz="4" w:space="0" w:color="auto"/>
              <w:left w:val="single" w:sz="4" w:space="0" w:color="auto"/>
              <w:bottom w:val="single" w:sz="4" w:space="0" w:color="auto"/>
              <w:right w:val="single" w:sz="4" w:space="0" w:color="auto"/>
            </w:tcBorders>
          </w:tcPr>
          <w:p w14:paraId="26486214"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1E75236"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6249BD41"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5-latki</w:t>
            </w:r>
          </w:p>
        </w:tc>
        <w:tc>
          <w:tcPr>
            <w:tcW w:w="2266" w:type="dxa"/>
            <w:tcBorders>
              <w:top w:val="single" w:sz="4" w:space="0" w:color="auto"/>
              <w:left w:val="single" w:sz="4" w:space="0" w:color="auto"/>
              <w:bottom w:val="single" w:sz="4" w:space="0" w:color="auto"/>
              <w:right w:val="single" w:sz="4" w:space="0" w:color="auto"/>
            </w:tcBorders>
          </w:tcPr>
          <w:p w14:paraId="41EE4612"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11</w:t>
            </w:r>
          </w:p>
        </w:tc>
      </w:tr>
      <w:tr w:rsidR="004B7D11" w:rsidRPr="00215A94" w14:paraId="2BCDDF29" w14:textId="77777777" w:rsidTr="009E1C62">
        <w:tc>
          <w:tcPr>
            <w:tcW w:w="562" w:type="dxa"/>
            <w:tcBorders>
              <w:top w:val="single" w:sz="4" w:space="0" w:color="auto"/>
              <w:left w:val="single" w:sz="4" w:space="0" w:color="auto"/>
              <w:bottom w:val="single" w:sz="4" w:space="0" w:color="auto"/>
              <w:right w:val="single" w:sz="4" w:space="0" w:color="auto"/>
            </w:tcBorders>
          </w:tcPr>
          <w:p w14:paraId="28A7D1C1"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9269D13"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964B21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4-latki</w:t>
            </w:r>
          </w:p>
        </w:tc>
        <w:tc>
          <w:tcPr>
            <w:tcW w:w="2266" w:type="dxa"/>
            <w:tcBorders>
              <w:top w:val="single" w:sz="4" w:space="0" w:color="auto"/>
              <w:left w:val="single" w:sz="4" w:space="0" w:color="auto"/>
              <w:bottom w:val="single" w:sz="4" w:space="0" w:color="auto"/>
              <w:right w:val="single" w:sz="4" w:space="0" w:color="auto"/>
            </w:tcBorders>
          </w:tcPr>
          <w:p w14:paraId="57106A61"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7</w:t>
            </w:r>
          </w:p>
        </w:tc>
      </w:tr>
      <w:tr w:rsidR="004B7D11" w:rsidRPr="00215A94" w14:paraId="0F3D29EB" w14:textId="77777777" w:rsidTr="009E1C62">
        <w:tc>
          <w:tcPr>
            <w:tcW w:w="562" w:type="dxa"/>
            <w:tcBorders>
              <w:top w:val="single" w:sz="4" w:space="0" w:color="auto"/>
              <w:left w:val="single" w:sz="4" w:space="0" w:color="auto"/>
              <w:bottom w:val="single" w:sz="4" w:space="0" w:color="auto"/>
              <w:right w:val="single" w:sz="4" w:space="0" w:color="auto"/>
            </w:tcBorders>
          </w:tcPr>
          <w:p w14:paraId="13F6EC28"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02CE8038"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471994F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3-latki</w:t>
            </w:r>
          </w:p>
        </w:tc>
        <w:tc>
          <w:tcPr>
            <w:tcW w:w="2266" w:type="dxa"/>
            <w:tcBorders>
              <w:top w:val="single" w:sz="4" w:space="0" w:color="auto"/>
              <w:left w:val="single" w:sz="4" w:space="0" w:color="auto"/>
              <w:bottom w:val="single" w:sz="4" w:space="0" w:color="auto"/>
              <w:right w:val="single" w:sz="4" w:space="0" w:color="auto"/>
            </w:tcBorders>
          </w:tcPr>
          <w:p w14:paraId="3B74E9E1"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17</w:t>
            </w:r>
          </w:p>
        </w:tc>
      </w:tr>
      <w:tr w:rsidR="004B7D11" w:rsidRPr="00215A94" w14:paraId="4E3200D5" w14:textId="77777777" w:rsidTr="009E1C62">
        <w:tc>
          <w:tcPr>
            <w:tcW w:w="562" w:type="dxa"/>
            <w:tcBorders>
              <w:top w:val="single" w:sz="4" w:space="0" w:color="auto"/>
              <w:left w:val="single" w:sz="4" w:space="0" w:color="auto"/>
              <w:bottom w:val="single" w:sz="4" w:space="0" w:color="auto"/>
              <w:right w:val="single" w:sz="4" w:space="0" w:color="auto"/>
            </w:tcBorders>
          </w:tcPr>
          <w:p w14:paraId="387DD34B"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E1FC38E"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339DFA3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2,5- latki</w:t>
            </w:r>
          </w:p>
        </w:tc>
        <w:tc>
          <w:tcPr>
            <w:tcW w:w="2266" w:type="dxa"/>
            <w:tcBorders>
              <w:top w:val="single" w:sz="4" w:space="0" w:color="auto"/>
              <w:left w:val="single" w:sz="4" w:space="0" w:color="auto"/>
              <w:bottom w:val="single" w:sz="4" w:space="0" w:color="auto"/>
              <w:right w:val="single" w:sz="4" w:space="0" w:color="auto"/>
            </w:tcBorders>
          </w:tcPr>
          <w:p w14:paraId="4E953C2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w:t>
            </w:r>
          </w:p>
        </w:tc>
      </w:tr>
      <w:tr w:rsidR="004B7D11" w:rsidRPr="00215A94" w14:paraId="78D0B156" w14:textId="77777777" w:rsidTr="009E1C62">
        <w:tc>
          <w:tcPr>
            <w:tcW w:w="562" w:type="dxa"/>
            <w:tcBorders>
              <w:top w:val="single" w:sz="4" w:space="0" w:color="auto"/>
              <w:left w:val="single" w:sz="4" w:space="0" w:color="auto"/>
              <w:bottom w:val="single" w:sz="4" w:space="0" w:color="auto"/>
              <w:right w:val="single" w:sz="4" w:space="0" w:color="auto"/>
            </w:tcBorders>
          </w:tcPr>
          <w:p w14:paraId="6F56C298"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E742B8A"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79B743BE"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2266" w:type="dxa"/>
            <w:tcBorders>
              <w:top w:val="single" w:sz="4" w:space="0" w:color="auto"/>
              <w:left w:val="single" w:sz="4" w:space="0" w:color="auto"/>
              <w:bottom w:val="single" w:sz="4" w:space="0" w:color="auto"/>
              <w:right w:val="single" w:sz="4" w:space="0" w:color="auto"/>
            </w:tcBorders>
          </w:tcPr>
          <w:p w14:paraId="06AEBE8C"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49</w:t>
            </w:r>
          </w:p>
        </w:tc>
      </w:tr>
      <w:tr w:rsidR="004B7D11" w:rsidRPr="00215A94" w14:paraId="085AA6AA" w14:textId="77777777" w:rsidTr="009E1C62">
        <w:tc>
          <w:tcPr>
            <w:tcW w:w="562" w:type="dxa"/>
            <w:tcBorders>
              <w:top w:val="single" w:sz="4" w:space="0" w:color="auto"/>
              <w:left w:val="single" w:sz="4" w:space="0" w:color="auto"/>
              <w:bottom w:val="single" w:sz="4" w:space="0" w:color="auto"/>
              <w:right w:val="single" w:sz="4" w:space="0" w:color="auto"/>
            </w:tcBorders>
            <w:hideMark/>
          </w:tcPr>
          <w:p w14:paraId="79301E15"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3. </w:t>
            </w:r>
          </w:p>
        </w:tc>
        <w:tc>
          <w:tcPr>
            <w:tcW w:w="3968" w:type="dxa"/>
            <w:tcBorders>
              <w:top w:val="single" w:sz="4" w:space="0" w:color="auto"/>
              <w:left w:val="single" w:sz="4" w:space="0" w:color="auto"/>
              <w:bottom w:val="single" w:sz="4" w:space="0" w:color="auto"/>
              <w:right w:val="single" w:sz="4" w:space="0" w:color="auto"/>
            </w:tcBorders>
            <w:hideMark/>
          </w:tcPr>
          <w:p w14:paraId="45FF16EC"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Oddział Kwielice</w:t>
            </w:r>
          </w:p>
        </w:tc>
        <w:tc>
          <w:tcPr>
            <w:tcW w:w="2266" w:type="dxa"/>
            <w:tcBorders>
              <w:top w:val="single" w:sz="4" w:space="0" w:color="auto"/>
              <w:left w:val="single" w:sz="4" w:space="0" w:color="auto"/>
              <w:bottom w:val="single" w:sz="4" w:space="0" w:color="auto"/>
              <w:right w:val="single" w:sz="4" w:space="0" w:color="auto"/>
            </w:tcBorders>
            <w:hideMark/>
          </w:tcPr>
          <w:p w14:paraId="661F28FC"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6-latki</w:t>
            </w:r>
          </w:p>
        </w:tc>
        <w:tc>
          <w:tcPr>
            <w:tcW w:w="2266" w:type="dxa"/>
            <w:tcBorders>
              <w:top w:val="single" w:sz="4" w:space="0" w:color="auto"/>
              <w:left w:val="single" w:sz="4" w:space="0" w:color="auto"/>
              <w:bottom w:val="single" w:sz="4" w:space="0" w:color="auto"/>
              <w:right w:val="single" w:sz="4" w:space="0" w:color="auto"/>
            </w:tcBorders>
          </w:tcPr>
          <w:p w14:paraId="54742FCD"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w:t>
            </w:r>
          </w:p>
        </w:tc>
      </w:tr>
      <w:tr w:rsidR="004B7D11" w:rsidRPr="00215A94" w14:paraId="6E44341F" w14:textId="77777777" w:rsidTr="009E1C62">
        <w:tc>
          <w:tcPr>
            <w:tcW w:w="562" w:type="dxa"/>
            <w:tcBorders>
              <w:top w:val="single" w:sz="4" w:space="0" w:color="auto"/>
              <w:left w:val="single" w:sz="4" w:space="0" w:color="auto"/>
              <w:bottom w:val="single" w:sz="4" w:space="0" w:color="auto"/>
              <w:right w:val="single" w:sz="4" w:space="0" w:color="auto"/>
            </w:tcBorders>
          </w:tcPr>
          <w:p w14:paraId="18B87D69"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78AFDAB7"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0D6699D1"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5-latki</w:t>
            </w:r>
          </w:p>
        </w:tc>
        <w:tc>
          <w:tcPr>
            <w:tcW w:w="2266" w:type="dxa"/>
            <w:tcBorders>
              <w:top w:val="single" w:sz="4" w:space="0" w:color="auto"/>
              <w:left w:val="single" w:sz="4" w:space="0" w:color="auto"/>
              <w:bottom w:val="single" w:sz="4" w:space="0" w:color="auto"/>
              <w:right w:val="single" w:sz="4" w:space="0" w:color="auto"/>
            </w:tcBorders>
          </w:tcPr>
          <w:p w14:paraId="342799CE"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8</w:t>
            </w:r>
          </w:p>
        </w:tc>
      </w:tr>
      <w:tr w:rsidR="004B7D11" w:rsidRPr="00215A94" w14:paraId="674E1B45" w14:textId="77777777" w:rsidTr="009E1C62">
        <w:tc>
          <w:tcPr>
            <w:tcW w:w="562" w:type="dxa"/>
            <w:tcBorders>
              <w:top w:val="single" w:sz="4" w:space="0" w:color="auto"/>
              <w:left w:val="single" w:sz="4" w:space="0" w:color="auto"/>
              <w:bottom w:val="single" w:sz="4" w:space="0" w:color="auto"/>
              <w:right w:val="single" w:sz="4" w:space="0" w:color="auto"/>
            </w:tcBorders>
          </w:tcPr>
          <w:p w14:paraId="4990839F"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8163611"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1724F2B6"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4-latki</w:t>
            </w:r>
          </w:p>
        </w:tc>
        <w:tc>
          <w:tcPr>
            <w:tcW w:w="2266" w:type="dxa"/>
            <w:tcBorders>
              <w:top w:val="single" w:sz="4" w:space="0" w:color="auto"/>
              <w:left w:val="single" w:sz="4" w:space="0" w:color="auto"/>
              <w:bottom w:val="single" w:sz="4" w:space="0" w:color="auto"/>
              <w:right w:val="single" w:sz="4" w:space="0" w:color="auto"/>
            </w:tcBorders>
          </w:tcPr>
          <w:p w14:paraId="7F7FDCFF"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w:t>
            </w:r>
          </w:p>
        </w:tc>
      </w:tr>
      <w:tr w:rsidR="004B7D11" w:rsidRPr="00215A94" w14:paraId="2453633D" w14:textId="77777777" w:rsidTr="009E1C62">
        <w:tc>
          <w:tcPr>
            <w:tcW w:w="562" w:type="dxa"/>
            <w:tcBorders>
              <w:top w:val="single" w:sz="4" w:space="0" w:color="auto"/>
              <w:left w:val="single" w:sz="4" w:space="0" w:color="auto"/>
              <w:bottom w:val="single" w:sz="4" w:space="0" w:color="auto"/>
              <w:right w:val="single" w:sz="4" w:space="0" w:color="auto"/>
            </w:tcBorders>
          </w:tcPr>
          <w:p w14:paraId="3A7910FD"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518D9B77"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4092111A"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3-latki</w:t>
            </w:r>
          </w:p>
        </w:tc>
        <w:tc>
          <w:tcPr>
            <w:tcW w:w="2266" w:type="dxa"/>
            <w:tcBorders>
              <w:top w:val="single" w:sz="4" w:space="0" w:color="auto"/>
              <w:left w:val="single" w:sz="4" w:space="0" w:color="auto"/>
              <w:bottom w:val="single" w:sz="4" w:space="0" w:color="auto"/>
              <w:right w:val="single" w:sz="4" w:space="0" w:color="auto"/>
            </w:tcBorders>
          </w:tcPr>
          <w:p w14:paraId="3EA6E95D"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w:t>
            </w:r>
          </w:p>
        </w:tc>
      </w:tr>
      <w:tr w:rsidR="004B7D11" w:rsidRPr="00215A94" w14:paraId="17DF256E" w14:textId="77777777" w:rsidTr="009E1C62">
        <w:trPr>
          <w:trHeight w:val="200"/>
        </w:trPr>
        <w:tc>
          <w:tcPr>
            <w:tcW w:w="562" w:type="dxa"/>
            <w:tcBorders>
              <w:top w:val="single" w:sz="4" w:space="0" w:color="auto"/>
              <w:left w:val="single" w:sz="4" w:space="0" w:color="auto"/>
              <w:bottom w:val="single" w:sz="4" w:space="0" w:color="auto"/>
              <w:right w:val="single" w:sz="4" w:space="0" w:color="auto"/>
            </w:tcBorders>
          </w:tcPr>
          <w:p w14:paraId="2E12D575"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2393A91F"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72CBC5E7"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2,5- latki</w:t>
            </w:r>
          </w:p>
        </w:tc>
        <w:tc>
          <w:tcPr>
            <w:tcW w:w="2266" w:type="dxa"/>
            <w:tcBorders>
              <w:top w:val="single" w:sz="4" w:space="0" w:color="auto"/>
              <w:left w:val="single" w:sz="4" w:space="0" w:color="auto"/>
              <w:bottom w:val="single" w:sz="4" w:space="0" w:color="auto"/>
              <w:right w:val="single" w:sz="4" w:space="0" w:color="auto"/>
            </w:tcBorders>
          </w:tcPr>
          <w:p w14:paraId="0E741F3D"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r>
      <w:tr w:rsidR="004B7D11" w:rsidRPr="00215A94" w14:paraId="05C6F470" w14:textId="77777777" w:rsidTr="009E1C62">
        <w:tc>
          <w:tcPr>
            <w:tcW w:w="562" w:type="dxa"/>
            <w:tcBorders>
              <w:top w:val="single" w:sz="4" w:space="0" w:color="auto"/>
              <w:left w:val="single" w:sz="4" w:space="0" w:color="auto"/>
              <w:bottom w:val="single" w:sz="4" w:space="0" w:color="auto"/>
              <w:right w:val="single" w:sz="4" w:space="0" w:color="auto"/>
            </w:tcBorders>
          </w:tcPr>
          <w:p w14:paraId="66AB9E43"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0E35E1C"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0D9E35FC"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2266" w:type="dxa"/>
            <w:tcBorders>
              <w:top w:val="single" w:sz="4" w:space="0" w:color="auto"/>
              <w:left w:val="single" w:sz="4" w:space="0" w:color="auto"/>
              <w:bottom w:val="single" w:sz="4" w:space="0" w:color="auto"/>
              <w:right w:val="single" w:sz="4" w:space="0" w:color="auto"/>
            </w:tcBorders>
          </w:tcPr>
          <w:p w14:paraId="0989C7E9"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19</w:t>
            </w:r>
          </w:p>
        </w:tc>
      </w:tr>
      <w:tr w:rsidR="004B7D11" w:rsidRPr="00215A94" w14:paraId="50180193" w14:textId="77777777" w:rsidTr="009E1C62">
        <w:tc>
          <w:tcPr>
            <w:tcW w:w="562" w:type="dxa"/>
            <w:tcBorders>
              <w:top w:val="single" w:sz="4" w:space="0" w:color="auto"/>
              <w:left w:val="single" w:sz="4" w:space="0" w:color="auto"/>
              <w:bottom w:val="single" w:sz="4" w:space="0" w:color="auto"/>
              <w:right w:val="single" w:sz="4" w:space="0" w:color="auto"/>
            </w:tcBorders>
            <w:hideMark/>
          </w:tcPr>
          <w:p w14:paraId="3C9C2868"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4.</w:t>
            </w:r>
          </w:p>
        </w:tc>
        <w:tc>
          <w:tcPr>
            <w:tcW w:w="3968" w:type="dxa"/>
            <w:tcBorders>
              <w:top w:val="single" w:sz="4" w:space="0" w:color="auto"/>
              <w:left w:val="single" w:sz="4" w:space="0" w:color="auto"/>
              <w:bottom w:val="single" w:sz="4" w:space="0" w:color="auto"/>
              <w:right w:val="single" w:sz="4" w:space="0" w:color="auto"/>
            </w:tcBorders>
            <w:hideMark/>
          </w:tcPr>
          <w:p w14:paraId="4DC6EEB4"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Oddział Krzydłowice</w:t>
            </w:r>
          </w:p>
        </w:tc>
        <w:tc>
          <w:tcPr>
            <w:tcW w:w="2266" w:type="dxa"/>
            <w:tcBorders>
              <w:top w:val="single" w:sz="4" w:space="0" w:color="auto"/>
              <w:left w:val="single" w:sz="4" w:space="0" w:color="auto"/>
              <w:bottom w:val="single" w:sz="4" w:space="0" w:color="auto"/>
              <w:right w:val="single" w:sz="4" w:space="0" w:color="auto"/>
            </w:tcBorders>
            <w:hideMark/>
          </w:tcPr>
          <w:p w14:paraId="63C04FD2"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6-latki</w:t>
            </w:r>
          </w:p>
        </w:tc>
        <w:tc>
          <w:tcPr>
            <w:tcW w:w="2266" w:type="dxa"/>
            <w:tcBorders>
              <w:top w:val="single" w:sz="4" w:space="0" w:color="auto"/>
              <w:left w:val="single" w:sz="4" w:space="0" w:color="auto"/>
              <w:bottom w:val="single" w:sz="4" w:space="0" w:color="auto"/>
              <w:right w:val="single" w:sz="4" w:space="0" w:color="auto"/>
            </w:tcBorders>
          </w:tcPr>
          <w:p w14:paraId="63C322B9"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r>
      <w:tr w:rsidR="004B7D11" w:rsidRPr="00215A94" w14:paraId="3D32EC7B" w14:textId="77777777" w:rsidTr="009E1C62">
        <w:tc>
          <w:tcPr>
            <w:tcW w:w="562" w:type="dxa"/>
            <w:tcBorders>
              <w:top w:val="single" w:sz="4" w:space="0" w:color="auto"/>
              <w:left w:val="single" w:sz="4" w:space="0" w:color="auto"/>
              <w:bottom w:val="single" w:sz="4" w:space="0" w:color="auto"/>
              <w:right w:val="single" w:sz="4" w:space="0" w:color="auto"/>
            </w:tcBorders>
          </w:tcPr>
          <w:p w14:paraId="44015399"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01F0DD57"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10681465"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5-latki</w:t>
            </w:r>
          </w:p>
        </w:tc>
        <w:tc>
          <w:tcPr>
            <w:tcW w:w="2266" w:type="dxa"/>
            <w:tcBorders>
              <w:top w:val="single" w:sz="4" w:space="0" w:color="auto"/>
              <w:left w:val="single" w:sz="4" w:space="0" w:color="auto"/>
              <w:bottom w:val="single" w:sz="4" w:space="0" w:color="auto"/>
              <w:right w:val="single" w:sz="4" w:space="0" w:color="auto"/>
            </w:tcBorders>
          </w:tcPr>
          <w:p w14:paraId="03E32C9B"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r>
      <w:tr w:rsidR="004B7D11" w:rsidRPr="00215A94" w14:paraId="072D68B9" w14:textId="77777777" w:rsidTr="009E1C62">
        <w:tc>
          <w:tcPr>
            <w:tcW w:w="562" w:type="dxa"/>
            <w:tcBorders>
              <w:top w:val="single" w:sz="4" w:space="0" w:color="auto"/>
              <w:left w:val="single" w:sz="4" w:space="0" w:color="auto"/>
              <w:bottom w:val="single" w:sz="4" w:space="0" w:color="auto"/>
              <w:right w:val="single" w:sz="4" w:space="0" w:color="auto"/>
            </w:tcBorders>
          </w:tcPr>
          <w:p w14:paraId="65A71109"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554564C1" w14:textId="77777777" w:rsidR="004B7D11" w:rsidRPr="00215A94" w:rsidRDefault="004B7D11" w:rsidP="004B7D11">
            <w:pPr>
              <w:jc w:val="cente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2371BD3"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4-latki</w:t>
            </w:r>
          </w:p>
        </w:tc>
        <w:tc>
          <w:tcPr>
            <w:tcW w:w="2266" w:type="dxa"/>
            <w:tcBorders>
              <w:top w:val="single" w:sz="4" w:space="0" w:color="auto"/>
              <w:left w:val="single" w:sz="4" w:space="0" w:color="auto"/>
              <w:bottom w:val="single" w:sz="4" w:space="0" w:color="auto"/>
              <w:right w:val="single" w:sz="4" w:space="0" w:color="auto"/>
            </w:tcBorders>
          </w:tcPr>
          <w:p w14:paraId="77335414"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w:t>
            </w:r>
          </w:p>
        </w:tc>
      </w:tr>
      <w:tr w:rsidR="004B7D11" w:rsidRPr="00215A94" w14:paraId="35CE0005" w14:textId="77777777" w:rsidTr="009E1C62">
        <w:tc>
          <w:tcPr>
            <w:tcW w:w="562" w:type="dxa"/>
            <w:tcBorders>
              <w:top w:val="single" w:sz="4" w:space="0" w:color="auto"/>
              <w:left w:val="single" w:sz="4" w:space="0" w:color="auto"/>
              <w:bottom w:val="single" w:sz="4" w:space="0" w:color="auto"/>
              <w:right w:val="single" w:sz="4" w:space="0" w:color="auto"/>
            </w:tcBorders>
          </w:tcPr>
          <w:p w14:paraId="74173295"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38FC72DE" w14:textId="77777777" w:rsidR="004B7D11" w:rsidRPr="00215A94" w:rsidRDefault="004B7D11" w:rsidP="004B7D11">
            <w:pP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47CF887D"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3-latki</w:t>
            </w:r>
          </w:p>
        </w:tc>
        <w:tc>
          <w:tcPr>
            <w:tcW w:w="2266" w:type="dxa"/>
            <w:tcBorders>
              <w:top w:val="single" w:sz="4" w:space="0" w:color="auto"/>
              <w:left w:val="single" w:sz="4" w:space="0" w:color="auto"/>
              <w:bottom w:val="single" w:sz="4" w:space="0" w:color="auto"/>
              <w:right w:val="single" w:sz="4" w:space="0" w:color="auto"/>
            </w:tcBorders>
          </w:tcPr>
          <w:p w14:paraId="7FB3F514"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5</w:t>
            </w:r>
          </w:p>
        </w:tc>
      </w:tr>
      <w:tr w:rsidR="004B7D11" w:rsidRPr="00215A94" w14:paraId="1335CA08" w14:textId="77777777" w:rsidTr="009E1C62">
        <w:tc>
          <w:tcPr>
            <w:tcW w:w="562" w:type="dxa"/>
            <w:tcBorders>
              <w:top w:val="single" w:sz="4" w:space="0" w:color="auto"/>
              <w:left w:val="single" w:sz="4" w:space="0" w:color="auto"/>
              <w:bottom w:val="single" w:sz="4" w:space="0" w:color="auto"/>
              <w:right w:val="single" w:sz="4" w:space="0" w:color="auto"/>
            </w:tcBorders>
          </w:tcPr>
          <w:p w14:paraId="3AE38E1E"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6CFE79F" w14:textId="77777777" w:rsidR="004B7D11" w:rsidRPr="00215A94" w:rsidRDefault="004B7D11" w:rsidP="004B7D11">
            <w:pP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30F5869F"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2,5 latki</w:t>
            </w:r>
          </w:p>
        </w:tc>
        <w:tc>
          <w:tcPr>
            <w:tcW w:w="2266" w:type="dxa"/>
            <w:tcBorders>
              <w:top w:val="single" w:sz="4" w:space="0" w:color="auto"/>
              <w:left w:val="single" w:sz="4" w:space="0" w:color="auto"/>
              <w:bottom w:val="single" w:sz="4" w:space="0" w:color="auto"/>
              <w:right w:val="single" w:sz="4" w:space="0" w:color="auto"/>
            </w:tcBorders>
          </w:tcPr>
          <w:p w14:paraId="563A3CA8" w14:textId="77777777" w:rsidR="004B7D11" w:rsidRPr="00215A94" w:rsidRDefault="004B7D11" w:rsidP="004B7D11">
            <w:pPr>
              <w:jc w:val="center"/>
              <w:rPr>
                <w:rFonts w:asciiTheme="majorHAnsi" w:hAnsiTheme="majorHAnsi" w:cstheme="majorHAnsi"/>
                <w:sz w:val="24"/>
                <w:szCs w:val="24"/>
              </w:rPr>
            </w:pPr>
            <w:r w:rsidRPr="00215A94">
              <w:rPr>
                <w:rFonts w:asciiTheme="majorHAnsi" w:hAnsiTheme="majorHAnsi" w:cstheme="majorHAnsi"/>
                <w:sz w:val="24"/>
                <w:szCs w:val="24"/>
              </w:rPr>
              <w:t>1</w:t>
            </w:r>
          </w:p>
        </w:tc>
      </w:tr>
      <w:tr w:rsidR="004B7D11" w:rsidRPr="00215A94" w14:paraId="407B317F" w14:textId="77777777" w:rsidTr="009E1C62">
        <w:tc>
          <w:tcPr>
            <w:tcW w:w="562" w:type="dxa"/>
            <w:tcBorders>
              <w:top w:val="single" w:sz="4" w:space="0" w:color="auto"/>
              <w:left w:val="single" w:sz="4" w:space="0" w:color="auto"/>
              <w:bottom w:val="single" w:sz="4" w:space="0" w:color="auto"/>
              <w:right w:val="single" w:sz="4" w:space="0" w:color="auto"/>
            </w:tcBorders>
          </w:tcPr>
          <w:p w14:paraId="119455F2"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02B1F1DF" w14:textId="77777777" w:rsidR="004B7D11" w:rsidRPr="00215A94" w:rsidRDefault="004B7D11" w:rsidP="004B7D11">
            <w:pP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7F989A07"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2266" w:type="dxa"/>
            <w:tcBorders>
              <w:top w:val="single" w:sz="4" w:space="0" w:color="auto"/>
              <w:left w:val="single" w:sz="4" w:space="0" w:color="auto"/>
              <w:bottom w:val="single" w:sz="4" w:space="0" w:color="auto"/>
              <w:right w:val="single" w:sz="4" w:space="0" w:color="auto"/>
            </w:tcBorders>
          </w:tcPr>
          <w:p w14:paraId="1C59EA38"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10</w:t>
            </w:r>
          </w:p>
        </w:tc>
      </w:tr>
      <w:tr w:rsidR="004B7D11" w:rsidRPr="00215A94" w14:paraId="333FAAEE" w14:textId="77777777" w:rsidTr="009E1C62">
        <w:tc>
          <w:tcPr>
            <w:tcW w:w="562" w:type="dxa"/>
            <w:tcBorders>
              <w:top w:val="single" w:sz="4" w:space="0" w:color="auto"/>
              <w:left w:val="single" w:sz="4" w:space="0" w:color="auto"/>
              <w:bottom w:val="single" w:sz="4" w:space="0" w:color="auto"/>
              <w:right w:val="single" w:sz="4" w:space="0" w:color="auto"/>
            </w:tcBorders>
          </w:tcPr>
          <w:p w14:paraId="5126B618" w14:textId="77777777" w:rsidR="004B7D11" w:rsidRPr="00215A94" w:rsidRDefault="004B7D11" w:rsidP="004B7D11">
            <w:pPr>
              <w:rPr>
                <w:rFonts w:asciiTheme="majorHAnsi" w:hAnsiTheme="majorHAnsi" w:cstheme="majorHAnsi"/>
                <w:sz w:val="24"/>
                <w:szCs w:val="24"/>
              </w:rPr>
            </w:pPr>
          </w:p>
        </w:tc>
        <w:tc>
          <w:tcPr>
            <w:tcW w:w="3968" w:type="dxa"/>
            <w:tcBorders>
              <w:top w:val="single" w:sz="4" w:space="0" w:color="auto"/>
              <w:left w:val="single" w:sz="4" w:space="0" w:color="auto"/>
              <w:bottom w:val="single" w:sz="4" w:space="0" w:color="auto"/>
              <w:right w:val="single" w:sz="4" w:space="0" w:color="auto"/>
            </w:tcBorders>
          </w:tcPr>
          <w:p w14:paraId="55249235" w14:textId="77777777" w:rsidR="004B7D11" w:rsidRPr="00215A94" w:rsidRDefault="004B7D11" w:rsidP="004B7D11">
            <w:pPr>
              <w:rPr>
                <w:rFonts w:asciiTheme="majorHAnsi" w:hAnsiTheme="majorHAnsi" w:cstheme="majorHAns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7709CCC6"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RAZEM:</w:t>
            </w:r>
          </w:p>
        </w:tc>
        <w:tc>
          <w:tcPr>
            <w:tcW w:w="2266" w:type="dxa"/>
            <w:tcBorders>
              <w:top w:val="single" w:sz="4" w:space="0" w:color="auto"/>
              <w:left w:val="single" w:sz="4" w:space="0" w:color="auto"/>
              <w:bottom w:val="single" w:sz="4" w:space="0" w:color="auto"/>
              <w:right w:val="single" w:sz="4" w:space="0" w:color="auto"/>
            </w:tcBorders>
          </w:tcPr>
          <w:p w14:paraId="4E01B9BF" w14:textId="77777777" w:rsidR="004B7D11" w:rsidRPr="00215A94" w:rsidRDefault="004B7D11" w:rsidP="004B7D11">
            <w:pPr>
              <w:jc w:val="center"/>
              <w:rPr>
                <w:rFonts w:asciiTheme="majorHAnsi" w:hAnsiTheme="majorHAnsi" w:cstheme="majorHAnsi"/>
                <w:b/>
                <w:sz w:val="24"/>
                <w:szCs w:val="24"/>
              </w:rPr>
            </w:pPr>
            <w:r w:rsidRPr="00215A94">
              <w:rPr>
                <w:rFonts w:asciiTheme="majorHAnsi" w:hAnsiTheme="majorHAnsi" w:cstheme="majorHAnsi"/>
                <w:b/>
                <w:sz w:val="24"/>
                <w:szCs w:val="24"/>
              </w:rPr>
              <w:t>176</w:t>
            </w:r>
          </w:p>
        </w:tc>
      </w:tr>
    </w:tbl>
    <w:p w14:paraId="2C8D3E6F" w14:textId="77777777" w:rsidR="004B7D11" w:rsidRPr="00215A94" w:rsidRDefault="004B7D11" w:rsidP="004B7D11">
      <w:pPr>
        <w:rPr>
          <w:rFonts w:asciiTheme="majorHAnsi" w:hAnsiTheme="majorHAnsi" w:cstheme="majorHAnsi"/>
          <w:sz w:val="24"/>
          <w:szCs w:val="24"/>
        </w:rPr>
      </w:pPr>
    </w:p>
    <w:p w14:paraId="41A0F73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 xml:space="preserve">4. </w:t>
      </w:r>
      <w:r w:rsidRPr="00215A94">
        <w:rPr>
          <w:rFonts w:asciiTheme="majorHAnsi" w:hAnsiTheme="majorHAnsi" w:cstheme="majorHAnsi"/>
          <w:b/>
          <w:sz w:val="24"/>
          <w:szCs w:val="24"/>
        </w:rPr>
        <w:t>LICZBA DZIECI UCZĘSZCZAJĄCYCH DO ŻŁOBKA</w:t>
      </w:r>
    </w:p>
    <w:p w14:paraId="573929CF"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Do żłobka uczęszcza  osiemnaścioro dzieci  w wieku od 1 roku do 3 lat</w:t>
      </w:r>
    </w:p>
    <w:p w14:paraId="4705DDD0" w14:textId="77777777" w:rsidR="004B7D11" w:rsidRPr="00215A94" w:rsidRDefault="004B7D11" w:rsidP="00215A94">
      <w:pPr>
        <w:spacing w:after="0"/>
        <w:ind w:firstLine="708"/>
        <w:jc w:val="both"/>
        <w:rPr>
          <w:rFonts w:asciiTheme="majorHAnsi" w:hAnsiTheme="majorHAnsi" w:cstheme="majorHAnsi"/>
          <w:sz w:val="24"/>
          <w:szCs w:val="24"/>
        </w:rPr>
      </w:pPr>
      <w:r w:rsidRPr="00215A94">
        <w:rPr>
          <w:rFonts w:asciiTheme="majorHAnsi" w:hAnsiTheme="majorHAnsi" w:cstheme="majorHAnsi"/>
          <w:sz w:val="24"/>
          <w:szCs w:val="24"/>
        </w:rPr>
        <w:t xml:space="preserve"> Zespół </w:t>
      </w:r>
      <w:proofErr w:type="spellStart"/>
      <w:r w:rsidRPr="00215A94">
        <w:rPr>
          <w:rFonts w:asciiTheme="majorHAnsi" w:hAnsiTheme="majorHAnsi" w:cstheme="majorHAnsi"/>
          <w:sz w:val="24"/>
          <w:szCs w:val="24"/>
        </w:rPr>
        <w:t>Ekonomiczno</w:t>
      </w:r>
      <w:proofErr w:type="spellEnd"/>
      <w:r w:rsidRPr="00215A94">
        <w:rPr>
          <w:rFonts w:asciiTheme="majorHAnsi" w:hAnsiTheme="majorHAnsi" w:cstheme="majorHAnsi"/>
          <w:sz w:val="24"/>
          <w:szCs w:val="24"/>
        </w:rPr>
        <w:t xml:space="preserve"> – Administracyjny realizuje zadania związanych z obsługą finansową, administracyjną i organizacyjną wszystkich placówek oświatowych działających na terenie Gminy Grębocice,  a w szczególności:</w:t>
      </w:r>
    </w:p>
    <w:p w14:paraId="471B58D1" w14:textId="77777777" w:rsidR="004B7D11" w:rsidRPr="00215A94" w:rsidRDefault="004B7D11" w:rsidP="00215A94">
      <w:pPr>
        <w:spacing w:after="0"/>
        <w:jc w:val="both"/>
        <w:rPr>
          <w:rFonts w:asciiTheme="majorHAnsi" w:hAnsiTheme="majorHAnsi" w:cstheme="majorHAnsi"/>
          <w:sz w:val="24"/>
          <w:szCs w:val="24"/>
        </w:rPr>
      </w:pPr>
      <w:r w:rsidRPr="00215A94">
        <w:rPr>
          <w:rFonts w:asciiTheme="majorHAnsi" w:hAnsiTheme="majorHAnsi" w:cstheme="majorHAnsi"/>
          <w:sz w:val="24"/>
          <w:szCs w:val="24"/>
        </w:rPr>
        <w:t>- prowadzenie obsługi finansowo – księgowej, obsługi płacowej oraz sprawoz</w:t>
      </w:r>
      <w:r w:rsidR="00215A94">
        <w:rPr>
          <w:rFonts w:asciiTheme="majorHAnsi" w:hAnsiTheme="majorHAnsi" w:cstheme="majorHAnsi"/>
          <w:sz w:val="24"/>
          <w:szCs w:val="24"/>
        </w:rPr>
        <w:t>dań statystycznych</w:t>
      </w:r>
      <w:r w:rsidRPr="00215A94">
        <w:rPr>
          <w:rFonts w:asciiTheme="majorHAnsi" w:hAnsiTheme="majorHAnsi" w:cstheme="majorHAnsi"/>
          <w:sz w:val="24"/>
          <w:szCs w:val="24"/>
        </w:rPr>
        <w:t xml:space="preserve"> w zakresie wykonywanych zadań,</w:t>
      </w:r>
    </w:p>
    <w:p w14:paraId="7F2B251C" w14:textId="77777777" w:rsidR="004B7D11" w:rsidRPr="00215A94" w:rsidRDefault="004B7D11" w:rsidP="00215A94">
      <w:pPr>
        <w:spacing w:after="0"/>
        <w:jc w:val="both"/>
        <w:rPr>
          <w:rFonts w:asciiTheme="majorHAnsi" w:hAnsiTheme="majorHAnsi" w:cstheme="majorHAnsi"/>
          <w:sz w:val="24"/>
          <w:szCs w:val="24"/>
        </w:rPr>
      </w:pPr>
      <w:r w:rsidRPr="00215A94">
        <w:rPr>
          <w:rFonts w:asciiTheme="majorHAnsi" w:hAnsiTheme="majorHAnsi" w:cstheme="majorHAnsi"/>
          <w:sz w:val="24"/>
          <w:szCs w:val="24"/>
        </w:rPr>
        <w:t>- organizowanie dowożenia uczniów do szkół i przedszkoli oraz zapewnienie opieki nad nimi w czasie przewozu</w:t>
      </w:r>
    </w:p>
    <w:p w14:paraId="353BA58C" w14:textId="77777777" w:rsidR="004B7D11" w:rsidRPr="00215A94" w:rsidRDefault="004B7D11" w:rsidP="00215A94">
      <w:pPr>
        <w:spacing w:after="0"/>
        <w:jc w:val="both"/>
        <w:rPr>
          <w:rFonts w:asciiTheme="majorHAnsi" w:hAnsiTheme="majorHAnsi" w:cstheme="majorHAnsi"/>
          <w:sz w:val="24"/>
          <w:szCs w:val="24"/>
        </w:rPr>
      </w:pPr>
      <w:r w:rsidRPr="00215A94">
        <w:rPr>
          <w:rFonts w:asciiTheme="majorHAnsi" w:hAnsiTheme="majorHAnsi" w:cstheme="majorHAnsi"/>
          <w:sz w:val="24"/>
          <w:szCs w:val="24"/>
        </w:rPr>
        <w:t xml:space="preserve">- administrowanie obiektami w zakresie utrzymania porządku i właściwego stanu technicznego, </w:t>
      </w:r>
    </w:p>
    <w:p w14:paraId="4C4AC7CC" w14:textId="77777777" w:rsidR="004B7D11" w:rsidRPr="00215A94" w:rsidRDefault="004B7D11" w:rsidP="00215A94">
      <w:pPr>
        <w:spacing w:after="0"/>
        <w:jc w:val="both"/>
        <w:rPr>
          <w:rFonts w:asciiTheme="majorHAnsi" w:hAnsiTheme="majorHAnsi" w:cstheme="majorHAnsi"/>
          <w:sz w:val="24"/>
          <w:szCs w:val="24"/>
        </w:rPr>
      </w:pPr>
      <w:r w:rsidRPr="00215A94">
        <w:rPr>
          <w:rFonts w:asciiTheme="majorHAnsi" w:hAnsiTheme="majorHAnsi" w:cstheme="majorHAnsi"/>
          <w:sz w:val="24"/>
          <w:szCs w:val="24"/>
        </w:rPr>
        <w:t>- obsługa w ramach zamówień publicznych, spraw administracyjnych, inwestycji i remontów,</w:t>
      </w:r>
    </w:p>
    <w:p w14:paraId="6BDFB213" w14:textId="77777777" w:rsidR="004B7D11" w:rsidRPr="00215A94" w:rsidRDefault="004B7D11" w:rsidP="00215A94">
      <w:pPr>
        <w:jc w:val="both"/>
        <w:rPr>
          <w:rFonts w:asciiTheme="majorHAnsi" w:hAnsiTheme="majorHAnsi" w:cstheme="majorHAnsi"/>
          <w:sz w:val="24"/>
          <w:szCs w:val="24"/>
        </w:rPr>
      </w:pPr>
      <w:r w:rsidRPr="00215A94">
        <w:rPr>
          <w:rFonts w:asciiTheme="majorHAnsi" w:hAnsiTheme="majorHAnsi" w:cstheme="majorHAnsi"/>
          <w:sz w:val="24"/>
          <w:szCs w:val="24"/>
        </w:rPr>
        <w:t>- organizowanie stołówki szkolnej oraz zapewnien</w:t>
      </w:r>
      <w:r w:rsidR="00215A94">
        <w:rPr>
          <w:rFonts w:asciiTheme="majorHAnsi" w:hAnsiTheme="majorHAnsi" w:cstheme="majorHAnsi"/>
          <w:sz w:val="24"/>
          <w:szCs w:val="24"/>
        </w:rPr>
        <w:t>ie dożywiania dzieciom w żłobku</w:t>
      </w:r>
    </w:p>
    <w:p w14:paraId="7FBF825A"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Stołówka szkolna</w:t>
      </w:r>
    </w:p>
    <w:p w14:paraId="70F8B5D9" w14:textId="77777777" w:rsidR="004B7D11" w:rsidRPr="00215A94" w:rsidRDefault="004B7D11" w:rsidP="004B7D11">
      <w:pPr>
        <w:rPr>
          <w:rFonts w:asciiTheme="majorHAnsi" w:hAnsiTheme="majorHAnsi" w:cstheme="majorHAnsi"/>
          <w:sz w:val="24"/>
          <w:szCs w:val="24"/>
        </w:rPr>
      </w:pPr>
      <w:r w:rsidRPr="00215A94">
        <w:rPr>
          <w:rFonts w:asciiTheme="majorHAnsi" w:hAnsiTheme="majorHAnsi" w:cstheme="majorHAnsi"/>
          <w:sz w:val="24"/>
          <w:szCs w:val="24"/>
        </w:rPr>
        <w:t>Odpłatność za posiłki we wszystkich stołówkach jest ujednolicona i wynosi:</w:t>
      </w:r>
    </w:p>
    <w:p w14:paraId="1065291E" w14:textId="77777777" w:rsidR="004B7D11" w:rsidRPr="00215A94" w:rsidRDefault="004B7D11" w:rsidP="004B7D11">
      <w:pPr>
        <w:numPr>
          <w:ilvl w:val="0"/>
          <w:numId w:val="10"/>
        </w:numPr>
        <w:contextualSpacing/>
        <w:rPr>
          <w:rFonts w:asciiTheme="majorHAnsi" w:hAnsiTheme="majorHAnsi" w:cstheme="majorHAnsi"/>
          <w:sz w:val="24"/>
          <w:szCs w:val="24"/>
        </w:rPr>
      </w:pPr>
      <w:r w:rsidRPr="00215A94">
        <w:rPr>
          <w:rFonts w:asciiTheme="majorHAnsi" w:hAnsiTheme="majorHAnsi" w:cstheme="majorHAnsi"/>
          <w:sz w:val="24"/>
          <w:szCs w:val="24"/>
        </w:rPr>
        <w:t>5,50 zł.  Uczniowie klas”0” i dzieci w przedszkolu. W skład posiłku wchodzi: śniadanie , obiad (zupa, drugie danie, surówka, kompot i deser),</w:t>
      </w:r>
    </w:p>
    <w:p w14:paraId="13E70AF0" w14:textId="77777777" w:rsidR="004B7D11" w:rsidRPr="00215A94" w:rsidRDefault="004B7D11" w:rsidP="004B7D11">
      <w:pPr>
        <w:numPr>
          <w:ilvl w:val="0"/>
          <w:numId w:val="10"/>
        </w:numPr>
        <w:contextualSpacing/>
        <w:rPr>
          <w:rFonts w:asciiTheme="majorHAnsi" w:hAnsiTheme="majorHAnsi" w:cstheme="majorHAnsi"/>
          <w:sz w:val="24"/>
          <w:szCs w:val="24"/>
        </w:rPr>
      </w:pPr>
      <w:r w:rsidRPr="00215A94">
        <w:rPr>
          <w:rFonts w:asciiTheme="majorHAnsi" w:hAnsiTheme="majorHAnsi" w:cstheme="majorHAnsi"/>
          <w:sz w:val="24"/>
          <w:szCs w:val="24"/>
        </w:rPr>
        <w:t>4,00 zł. Uczniowie szkół podstawowych. W skład posiłku wchodzi obiad ( zupa, drugie danie, surówka i kompot)</w:t>
      </w:r>
    </w:p>
    <w:p w14:paraId="219B6504" w14:textId="77777777" w:rsidR="004B7D11" w:rsidRPr="00215A94" w:rsidRDefault="004B7D11" w:rsidP="004B7D11">
      <w:pPr>
        <w:numPr>
          <w:ilvl w:val="0"/>
          <w:numId w:val="10"/>
        </w:numPr>
        <w:contextualSpacing/>
        <w:rPr>
          <w:rFonts w:asciiTheme="majorHAnsi" w:hAnsiTheme="majorHAnsi" w:cstheme="majorHAnsi"/>
          <w:sz w:val="24"/>
          <w:szCs w:val="24"/>
        </w:rPr>
      </w:pPr>
      <w:r w:rsidRPr="00215A94">
        <w:rPr>
          <w:rFonts w:asciiTheme="majorHAnsi" w:hAnsiTheme="majorHAnsi" w:cstheme="majorHAnsi"/>
          <w:sz w:val="24"/>
          <w:szCs w:val="24"/>
        </w:rPr>
        <w:t>8,50 zł. Nauczyciele. W skład posiłku wchodzi obiad ( zupa, drugie danie, surówka i kompot)</w:t>
      </w:r>
    </w:p>
    <w:p w14:paraId="617F1D66" w14:textId="77777777" w:rsidR="004B7D11" w:rsidRPr="00215A94" w:rsidRDefault="004B7D11" w:rsidP="004B7D11">
      <w:pPr>
        <w:numPr>
          <w:ilvl w:val="0"/>
          <w:numId w:val="10"/>
        </w:numPr>
        <w:contextualSpacing/>
        <w:rPr>
          <w:rFonts w:asciiTheme="majorHAnsi" w:hAnsiTheme="majorHAnsi" w:cstheme="majorHAnsi"/>
          <w:sz w:val="24"/>
          <w:szCs w:val="24"/>
        </w:rPr>
      </w:pPr>
      <w:r w:rsidRPr="00215A94">
        <w:rPr>
          <w:rFonts w:asciiTheme="majorHAnsi" w:hAnsiTheme="majorHAnsi" w:cstheme="majorHAnsi"/>
          <w:sz w:val="24"/>
          <w:szCs w:val="24"/>
        </w:rPr>
        <w:t>6,00 zł. dzieci w żłobku. W skład posiłku wchodzi ( śniadanie, drugie śniadanie, zupa, drugie danie, surówka, kompot, podwieczorek)</w:t>
      </w:r>
    </w:p>
    <w:p w14:paraId="6497AED0" w14:textId="77777777" w:rsidR="004B7D11" w:rsidRPr="00215A94" w:rsidRDefault="004B7D11" w:rsidP="004B7D11">
      <w:pPr>
        <w:ind w:left="360"/>
        <w:rPr>
          <w:rFonts w:asciiTheme="majorHAnsi" w:hAnsiTheme="majorHAnsi" w:cstheme="majorHAnsi"/>
          <w:b/>
          <w:sz w:val="24"/>
          <w:szCs w:val="24"/>
        </w:rPr>
      </w:pPr>
    </w:p>
    <w:p w14:paraId="2A1A5CD2"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lastRenderedPageBreak/>
        <w:t xml:space="preserve">Szkoła Podstawowa i Gminny Żłobek  „Promyczek” w Grębocicach </w:t>
      </w:r>
    </w:p>
    <w:p w14:paraId="5067B669"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 xml:space="preserve">Stołówkę szkolną dla Szkoły Podstawowej i Gminnego Żłobka organizuje i prowadzi Zespół </w:t>
      </w:r>
      <w:proofErr w:type="spellStart"/>
      <w:r w:rsidRPr="00215A94">
        <w:rPr>
          <w:rFonts w:asciiTheme="majorHAnsi" w:hAnsiTheme="majorHAnsi" w:cstheme="majorHAnsi"/>
          <w:sz w:val="24"/>
          <w:szCs w:val="24"/>
        </w:rPr>
        <w:t>Ekonomiczno</w:t>
      </w:r>
      <w:proofErr w:type="spellEnd"/>
      <w:r w:rsidRPr="00215A94">
        <w:rPr>
          <w:rFonts w:asciiTheme="majorHAnsi" w:hAnsiTheme="majorHAnsi" w:cstheme="majorHAnsi"/>
          <w:sz w:val="24"/>
          <w:szCs w:val="24"/>
        </w:rPr>
        <w:t xml:space="preserve"> – Administracyjny Szkół i Przedszkola w Grębocicach. Ze stołówki szkolnej korzysta 139 uczniów Szkoły Podstawowej w Grębocicach klas I-VIII. W stołówce szkolnej wydano uczniom miesięcznie około  2 019 dwu daniowych obiadów na 3 przerwach. </w:t>
      </w:r>
    </w:p>
    <w:p w14:paraId="35CDB6FB"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Uczniowie klas”0” korzystają z pełnego wyżywienia ( śniadanie, obiad dwudaniowy, deser). Posiłki wydawane są na  3 przerwach. Z dożywiania korzysta miesięcznie średnio 32 uczniów klas „0”, którym miesięcznie wydano około 590 obiadów</w:t>
      </w:r>
    </w:p>
    <w:p w14:paraId="2FF1970C" w14:textId="77777777" w:rsidR="004B7D11" w:rsidRPr="00215A94" w:rsidRDefault="004B7D11" w:rsidP="004B7D11">
      <w:pPr>
        <w:jc w:val="both"/>
        <w:rPr>
          <w:rFonts w:asciiTheme="majorHAnsi" w:hAnsiTheme="majorHAnsi" w:cstheme="majorHAnsi"/>
          <w:sz w:val="24"/>
          <w:szCs w:val="24"/>
        </w:rPr>
      </w:pPr>
      <w:r w:rsidRPr="00215A94">
        <w:rPr>
          <w:rFonts w:asciiTheme="majorHAnsi" w:hAnsiTheme="majorHAnsi" w:cstheme="majorHAnsi"/>
          <w:sz w:val="24"/>
          <w:szCs w:val="24"/>
        </w:rPr>
        <w:t>Ponadto, ze stołówki szkolnej korzystają nauczyciele wydano w miesiącu średnio około  108 obiadów.</w:t>
      </w:r>
    </w:p>
    <w:p w14:paraId="623C755C" w14:textId="77777777" w:rsidR="004B7D11" w:rsidRPr="00215A94" w:rsidRDefault="004B7D11" w:rsidP="00215A94">
      <w:pPr>
        <w:jc w:val="both"/>
        <w:rPr>
          <w:rFonts w:asciiTheme="majorHAnsi" w:hAnsiTheme="majorHAnsi" w:cstheme="majorHAnsi"/>
          <w:sz w:val="24"/>
          <w:szCs w:val="24"/>
        </w:rPr>
      </w:pPr>
      <w:r w:rsidRPr="00215A94">
        <w:rPr>
          <w:rFonts w:asciiTheme="majorHAnsi" w:hAnsiTheme="majorHAnsi" w:cstheme="majorHAnsi"/>
          <w:sz w:val="24"/>
          <w:szCs w:val="24"/>
        </w:rPr>
        <w:t xml:space="preserve">Zespół </w:t>
      </w:r>
      <w:proofErr w:type="spellStart"/>
      <w:r w:rsidRPr="00215A94">
        <w:rPr>
          <w:rFonts w:asciiTheme="majorHAnsi" w:hAnsiTheme="majorHAnsi" w:cstheme="majorHAnsi"/>
          <w:sz w:val="24"/>
          <w:szCs w:val="24"/>
        </w:rPr>
        <w:t>Ekonomiczno</w:t>
      </w:r>
      <w:proofErr w:type="spellEnd"/>
      <w:r w:rsidRPr="00215A94">
        <w:rPr>
          <w:rFonts w:asciiTheme="majorHAnsi" w:hAnsiTheme="majorHAnsi" w:cstheme="majorHAnsi"/>
          <w:sz w:val="24"/>
          <w:szCs w:val="24"/>
        </w:rPr>
        <w:t xml:space="preserve"> – Administracyjny organizuje i zapewnia dożywianie dzieciom w żłobku w formie cateringu. Przygotowano miesięcznie około 279 śniadań, II śniadań 279, obiadów dwudan</w:t>
      </w:r>
      <w:r w:rsidR="00215A94">
        <w:rPr>
          <w:rFonts w:asciiTheme="majorHAnsi" w:hAnsiTheme="majorHAnsi" w:cstheme="majorHAnsi"/>
          <w:sz w:val="24"/>
          <w:szCs w:val="24"/>
        </w:rPr>
        <w:t>iowych 279, podwieczorków  279.</w:t>
      </w:r>
    </w:p>
    <w:p w14:paraId="446F27A2"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Szkoła Podstawowa w Rzeczycy</w:t>
      </w:r>
    </w:p>
    <w:p w14:paraId="77504A30" w14:textId="77777777" w:rsidR="004B7D11" w:rsidRPr="00215A94" w:rsidRDefault="004B7D11" w:rsidP="00215A94">
      <w:pPr>
        <w:jc w:val="both"/>
        <w:rPr>
          <w:rFonts w:asciiTheme="majorHAnsi" w:hAnsiTheme="majorHAnsi" w:cstheme="majorHAnsi"/>
          <w:sz w:val="24"/>
          <w:szCs w:val="24"/>
        </w:rPr>
      </w:pPr>
      <w:r w:rsidRPr="00215A94">
        <w:rPr>
          <w:rFonts w:asciiTheme="majorHAnsi" w:hAnsiTheme="majorHAnsi" w:cstheme="majorHAnsi"/>
          <w:sz w:val="24"/>
          <w:szCs w:val="24"/>
        </w:rPr>
        <w:t xml:space="preserve">    Ze stołówki szkolnej korzysta około 70  uczniów . Obiady do szkoły dostarcza firma cateringowa wyłoniona w zapytaniu ofertowym. Obiady wydawane są na dwóch </w:t>
      </w:r>
      <w:r w:rsidR="00215A94">
        <w:rPr>
          <w:rFonts w:asciiTheme="majorHAnsi" w:hAnsiTheme="majorHAnsi" w:cstheme="majorHAnsi"/>
          <w:sz w:val="24"/>
          <w:szCs w:val="24"/>
        </w:rPr>
        <w:t xml:space="preserve">przerwach obiadowych </w:t>
      </w:r>
      <w:r w:rsidRPr="00215A94">
        <w:rPr>
          <w:rFonts w:asciiTheme="majorHAnsi" w:hAnsiTheme="majorHAnsi" w:cstheme="majorHAnsi"/>
          <w:sz w:val="24"/>
          <w:szCs w:val="24"/>
        </w:rPr>
        <w:t>z podziałem na klasy I-III oraz IV-VIII. Średnio  w miesiąc</w:t>
      </w:r>
      <w:r w:rsidR="00215A94">
        <w:rPr>
          <w:rFonts w:asciiTheme="majorHAnsi" w:hAnsiTheme="majorHAnsi" w:cstheme="majorHAnsi"/>
          <w:sz w:val="24"/>
          <w:szCs w:val="24"/>
        </w:rPr>
        <w:t>u wydano uczniom 1 320 obiadów.</w:t>
      </w:r>
    </w:p>
    <w:p w14:paraId="5E3B198F"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Przedszkole Publiczne w Grębocicach</w:t>
      </w:r>
    </w:p>
    <w:p w14:paraId="1C506230"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Z pełnego dożywiania korzysta 98 dzieci. Średnio w miesiącu wydano 895  obiadów.                            Z dożywiania korzysta czterech nauczycieli. Średnio w miesiącu wydano 25 obiadów.</w:t>
      </w:r>
    </w:p>
    <w:p w14:paraId="52D379BE"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Oddział Przedszkolny w Rzeczycy</w:t>
      </w:r>
    </w:p>
    <w:p w14:paraId="15F2519B"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Z pełnego dożywiania korzysta  49 dzieci. Średnio w miesiącu wydano 550 obiadów.                               Z dożywiania korzysta 3 nauczycieli. Średnio w m-</w:t>
      </w:r>
      <w:proofErr w:type="spellStart"/>
      <w:r w:rsidRPr="00215A94">
        <w:rPr>
          <w:rFonts w:asciiTheme="majorHAnsi" w:hAnsiTheme="majorHAnsi" w:cstheme="majorHAnsi"/>
          <w:sz w:val="24"/>
          <w:szCs w:val="24"/>
        </w:rPr>
        <w:t>cu</w:t>
      </w:r>
      <w:proofErr w:type="spellEnd"/>
      <w:r w:rsidRPr="00215A94">
        <w:rPr>
          <w:rFonts w:asciiTheme="majorHAnsi" w:hAnsiTheme="majorHAnsi" w:cstheme="majorHAnsi"/>
          <w:sz w:val="24"/>
          <w:szCs w:val="24"/>
        </w:rPr>
        <w:t xml:space="preserve"> wydano 29 obiadów.</w:t>
      </w:r>
    </w:p>
    <w:p w14:paraId="0C316A26" w14:textId="77777777" w:rsidR="004B7D11" w:rsidRPr="00215A94" w:rsidRDefault="004B7D11" w:rsidP="004B7D11">
      <w:pPr>
        <w:rPr>
          <w:rFonts w:asciiTheme="majorHAnsi" w:hAnsiTheme="majorHAnsi" w:cstheme="majorHAnsi"/>
          <w:sz w:val="24"/>
          <w:szCs w:val="24"/>
        </w:rPr>
      </w:pPr>
    </w:p>
    <w:p w14:paraId="5EC1E82E" w14:textId="77777777" w:rsidR="004B7D11" w:rsidRPr="00215A94" w:rsidRDefault="004B7D11" w:rsidP="004B7D11">
      <w:pPr>
        <w:rPr>
          <w:rFonts w:asciiTheme="majorHAnsi" w:hAnsiTheme="majorHAnsi" w:cstheme="majorHAnsi"/>
          <w:b/>
          <w:sz w:val="24"/>
          <w:szCs w:val="24"/>
        </w:rPr>
      </w:pPr>
      <w:r w:rsidRPr="00215A94">
        <w:rPr>
          <w:rFonts w:asciiTheme="majorHAnsi" w:hAnsiTheme="majorHAnsi" w:cstheme="majorHAnsi"/>
          <w:b/>
          <w:sz w:val="24"/>
          <w:szCs w:val="24"/>
        </w:rPr>
        <w:t>Dojazdy do szkół i przedszkoli</w:t>
      </w:r>
    </w:p>
    <w:p w14:paraId="4FF50547"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 xml:space="preserve">Zespół </w:t>
      </w:r>
      <w:proofErr w:type="spellStart"/>
      <w:r w:rsidRPr="00215A94">
        <w:rPr>
          <w:rFonts w:asciiTheme="majorHAnsi" w:hAnsiTheme="majorHAnsi" w:cstheme="majorHAnsi"/>
          <w:sz w:val="24"/>
          <w:szCs w:val="24"/>
        </w:rPr>
        <w:t>Ekonomiczno</w:t>
      </w:r>
      <w:proofErr w:type="spellEnd"/>
      <w:r w:rsidRPr="00215A94">
        <w:rPr>
          <w:rFonts w:asciiTheme="majorHAnsi" w:hAnsiTheme="majorHAnsi" w:cstheme="majorHAnsi"/>
          <w:sz w:val="24"/>
          <w:szCs w:val="24"/>
        </w:rPr>
        <w:t xml:space="preserve"> – Administracyjny Szkół i Przedszkola organizuje dowozy uczniów do szkół i dzieci do przedszkoli. </w:t>
      </w:r>
    </w:p>
    <w:p w14:paraId="05D84319" w14:textId="77777777" w:rsidR="004B7D11" w:rsidRPr="00215A94" w:rsidRDefault="004B7D11" w:rsidP="004B7D11">
      <w:pPr>
        <w:jc w:val="both"/>
        <w:rPr>
          <w:rFonts w:asciiTheme="majorHAnsi" w:hAnsiTheme="majorHAnsi" w:cstheme="majorHAnsi"/>
          <w:sz w:val="24"/>
          <w:szCs w:val="24"/>
        </w:rPr>
      </w:pPr>
      <w:r w:rsidRPr="00215A94">
        <w:rPr>
          <w:rFonts w:asciiTheme="majorHAnsi" w:hAnsiTheme="majorHAnsi" w:cstheme="majorHAnsi"/>
          <w:sz w:val="24"/>
          <w:szCs w:val="24"/>
        </w:rPr>
        <w:t>Uczniowie  Szkoły Podstawowej w Grębocicach klas IV-VIII dojeżdżają do szkoły autobusami liniowymi firmy INTERTRANS PKS S.A. Głogów na podstawie biletów miesięcznych. Dojeżdża  123 uczniów Szkoły Podstawowej w Grębocicach.</w:t>
      </w:r>
    </w:p>
    <w:p w14:paraId="5492C270" w14:textId="77777777" w:rsidR="004B7D11" w:rsidRPr="00215A94" w:rsidRDefault="004B7D11" w:rsidP="004B7D11">
      <w:pPr>
        <w:ind w:firstLine="708"/>
        <w:jc w:val="both"/>
        <w:rPr>
          <w:rFonts w:asciiTheme="majorHAnsi" w:hAnsiTheme="majorHAnsi" w:cstheme="majorHAnsi"/>
          <w:sz w:val="24"/>
          <w:szCs w:val="24"/>
        </w:rPr>
      </w:pPr>
      <w:r w:rsidRPr="00215A94">
        <w:rPr>
          <w:rFonts w:asciiTheme="majorHAnsi" w:hAnsiTheme="majorHAnsi" w:cstheme="majorHAnsi"/>
          <w:sz w:val="24"/>
          <w:szCs w:val="24"/>
        </w:rPr>
        <w:t xml:space="preserve">Dowozem uczniów do szkół podstawowych  klas I-III i  przedszkoli  zajmują się  firmy przewozowa. Firmy przewozowe zostały wyłonione w wyniku ogłoszonych przetargów.  Do Szkoły Podstawowej i Przedszkola Publicznego w Rzeczycy dzieci dowozi firma Działalność Handlowo- Usługowo Transportowa „ROBI” Robert </w:t>
      </w:r>
      <w:proofErr w:type="spellStart"/>
      <w:r w:rsidRPr="00215A94">
        <w:rPr>
          <w:rFonts w:asciiTheme="majorHAnsi" w:hAnsiTheme="majorHAnsi" w:cstheme="majorHAnsi"/>
          <w:sz w:val="24"/>
          <w:szCs w:val="24"/>
        </w:rPr>
        <w:t>Homik</w:t>
      </w:r>
      <w:proofErr w:type="spellEnd"/>
      <w:r w:rsidRPr="00215A94">
        <w:rPr>
          <w:rFonts w:asciiTheme="majorHAnsi" w:hAnsiTheme="majorHAnsi" w:cstheme="majorHAnsi"/>
          <w:sz w:val="24"/>
          <w:szCs w:val="24"/>
        </w:rPr>
        <w:t xml:space="preserve">  z siedzibą w Szymocinie wyłoniona </w:t>
      </w:r>
      <w:r w:rsidRPr="00215A94">
        <w:rPr>
          <w:rFonts w:asciiTheme="majorHAnsi" w:hAnsiTheme="majorHAnsi" w:cstheme="majorHAnsi"/>
          <w:sz w:val="24"/>
          <w:szCs w:val="24"/>
        </w:rPr>
        <w:lastRenderedPageBreak/>
        <w:t xml:space="preserve">w postępowaniu przetargowym . Do Szkoły Podstawowej w Rzeczycy dojeżdża  71 uczniów i 27 przedszkolaków do oddziału przedszkolnego w Rzeczycy. </w:t>
      </w:r>
    </w:p>
    <w:p w14:paraId="1D3A30E9" w14:textId="77777777" w:rsidR="004B7D11" w:rsidRPr="00A07029" w:rsidRDefault="004B7D11" w:rsidP="00A07029">
      <w:pPr>
        <w:spacing w:after="0"/>
        <w:ind w:firstLine="708"/>
        <w:jc w:val="both"/>
        <w:rPr>
          <w:rFonts w:asciiTheme="majorHAnsi" w:hAnsiTheme="majorHAnsi" w:cstheme="majorHAnsi"/>
          <w:sz w:val="24"/>
          <w:szCs w:val="24"/>
        </w:rPr>
      </w:pPr>
      <w:r w:rsidRPr="00215A94">
        <w:rPr>
          <w:rFonts w:asciiTheme="majorHAnsi" w:hAnsiTheme="majorHAnsi" w:cstheme="majorHAnsi"/>
          <w:sz w:val="24"/>
          <w:szCs w:val="24"/>
        </w:rPr>
        <w:t xml:space="preserve">Dowozem uczniów do Szkoły Podstawowej i Przedszkola Publicznego  w Grębocicach  zajmuje się  firma INTERTRANS PKS S.A. Głogów. Przewozem zamkniętym dowożeni są  uczniowie klas „0-III” około 90 uczniów oraz do Przedszkola Publicznego w Grębocicach 21 </w:t>
      </w:r>
      <w:r w:rsidRPr="00A07029">
        <w:rPr>
          <w:rFonts w:asciiTheme="majorHAnsi" w:hAnsiTheme="majorHAnsi" w:cstheme="majorHAnsi"/>
          <w:sz w:val="24"/>
          <w:szCs w:val="24"/>
        </w:rPr>
        <w:t>dzieci i do oddziału przedszkolnego   w Kwielicach dwoje dzieci.</w:t>
      </w:r>
    </w:p>
    <w:p w14:paraId="5C731589" w14:textId="77777777" w:rsidR="00A07029" w:rsidRPr="00A07029" w:rsidRDefault="00A07029" w:rsidP="00A07029">
      <w:pPr>
        <w:spacing w:after="0" w:line="240" w:lineRule="auto"/>
        <w:jc w:val="both"/>
        <w:rPr>
          <w:rFonts w:asciiTheme="majorHAnsi" w:hAnsiTheme="majorHAnsi" w:cstheme="majorHAnsi"/>
          <w:sz w:val="24"/>
          <w:szCs w:val="24"/>
        </w:rPr>
      </w:pPr>
      <w:r w:rsidRPr="00A07029">
        <w:rPr>
          <w:rFonts w:asciiTheme="majorHAnsi" w:hAnsiTheme="majorHAnsi" w:cstheme="majorHAnsi"/>
          <w:sz w:val="24"/>
          <w:szCs w:val="24"/>
        </w:rPr>
        <w:t xml:space="preserve">Dla uczniów niepełnosprawnych gmina organizuje dowóz lub w przypadku, gdy dowożenie i opiekę zapewniają rodzice, zwraca koszty przejazdu na zasadach określonych w umowie zawartej pomiędzy Wójtem Gminy Grębocice a rodzicami. </w:t>
      </w:r>
    </w:p>
    <w:p w14:paraId="460E2021" w14:textId="77777777" w:rsidR="00A07029" w:rsidRPr="00A07029" w:rsidRDefault="003D32C4" w:rsidP="00A07029">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p>
    <w:p w14:paraId="26F37964" w14:textId="77777777" w:rsidR="00602D45" w:rsidRDefault="00A07029" w:rsidP="003D32C4">
      <w:pPr>
        <w:spacing w:after="0" w:line="240" w:lineRule="auto"/>
        <w:jc w:val="both"/>
        <w:rPr>
          <w:rFonts w:asciiTheme="majorHAnsi" w:hAnsiTheme="majorHAnsi" w:cstheme="majorHAnsi"/>
          <w:sz w:val="24"/>
          <w:szCs w:val="24"/>
        </w:rPr>
      </w:pPr>
      <w:r w:rsidRPr="00A07029">
        <w:rPr>
          <w:rFonts w:asciiTheme="majorHAnsi" w:hAnsiTheme="majorHAnsi" w:cstheme="majorHAnsi"/>
          <w:sz w:val="24"/>
          <w:szCs w:val="24"/>
        </w:rPr>
        <w:t xml:space="preserve">W roku 2020 zorganizowano dowóz dla 12 uczniów niepełnosprawnych do szkół w  Głogowie, natomiast dla 2 dzieci niepełnosprawnych, którym dowóz zapewniali rodzice, gmina refundowała koszty przejazdu na podstawie odrębnych umów. </w:t>
      </w:r>
    </w:p>
    <w:p w14:paraId="6584BE47" w14:textId="77777777" w:rsidR="00602D45" w:rsidRPr="00A07029" w:rsidRDefault="00602D45" w:rsidP="004B7D11">
      <w:pPr>
        <w:rPr>
          <w:rFonts w:asciiTheme="majorHAnsi" w:hAnsiTheme="majorHAnsi" w:cstheme="majorHAnsi"/>
          <w:sz w:val="24"/>
          <w:szCs w:val="24"/>
        </w:rPr>
      </w:pPr>
    </w:p>
    <w:p w14:paraId="3084988A" w14:textId="77777777" w:rsidR="004B7D11" w:rsidRPr="00602D45" w:rsidRDefault="004B7D11" w:rsidP="004B7D11">
      <w:pPr>
        <w:rPr>
          <w:rFonts w:asciiTheme="majorHAnsi" w:hAnsiTheme="majorHAnsi" w:cstheme="majorHAnsi"/>
          <w:b/>
          <w:sz w:val="24"/>
          <w:szCs w:val="24"/>
        </w:rPr>
      </w:pPr>
      <w:r w:rsidRPr="00602D45">
        <w:rPr>
          <w:rFonts w:asciiTheme="majorHAnsi" w:hAnsiTheme="majorHAnsi" w:cstheme="majorHAnsi"/>
          <w:b/>
          <w:sz w:val="24"/>
          <w:szCs w:val="24"/>
        </w:rPr>
        <w:t>R</w:t>
      </w:r>
      <w:r w:rsidR="003D32C4">
        <w:rPr>
          <w:rFonts w:asciiTheme="majorHAnsi" w:hAnsiTheme="majorHAnsi" w:cstheme="majorHAnsi"/>
          <w:b/>
          <w:sz w:val="24"/>
          <w:szCs w:val="24"/>
        </w:rPr>
        <w:t>ealizacja zadań szkół</w:t>
      </w:r>
      <w:r w:rsidRPr="00602D45">
        <w:rPr>
          <w:rFonts w:asciiTheme="majorHAnsi" w:hAnsiTheme="majorHAnsi" w:cstheme="majorHAnsi"/>
          <w:b/>
          <w:sz w:val="24"/>
          <w:szCs w:val="24"/>
        </w:rPr>
        <w:t xml:space="preserve"> ze środków z innych źródeł w ramach uczestnictwa </w:t>
      </w:r>
      <w:r w:rsidR="003D32C4">
        <w:rPr>
          <w:rFonts w:asciiTheme="majorHAnsi" w:hAnsiTheme="majorHAnsi" w:cstheme="majorHAnsi"/>
          <w:b/>
          <w:sz w:val="24"/>
          <w:szCs w:val="24"/>
        </w:rPr>
        <w:t>s</w:t>
      </w:r>
      <w:r w:rsidRPr="00602D45">
        <w:rPr>
          <w:rFonts w:asciiTheme="majorHAnsi" w:hAnsiTheme="majorHAnsi" w:cstheme="majorHAnsi"/>
          <w:b/>
          <w:sz w:val="24"/>
          <w:szCs w:val="24"/>
        </w:rPr>
        <w:t>zkoły w programach i projektac</w:t>
      </w:r>
      <w:r w:rsidR="00602D45">
        <w:rPr>
          <w:rFonts w:asciiTheme="majorHAnsi" w:hAnsiTheme="majorHAnsi" w:cstheme="majorHAnsi"/>
          <w:b/>
          <w:sz w:val="24"/>
          <w:szCs w:val="24"/>
        </w:rPr>
        <w:t xml:space="preserve">h zewnętrznych oraz współpracy </w:t>
      </w:r>
    </w:p>
    <w:p w14:paraId="69DCAB70"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xml:space="preserve">- Z  Projektu Ogólnopolskiej  Sieci  Edukacyjnej  -  tablety  wraz  z  dostępem  do  sieci </w:t>
      </w:r>
      <w:r w:rsidRPr="00602D45">
        <w:rPr>
          <w:rFonts w:asciiTheme="majorHAnsi" w:hAnsiTheme="majorHAnsi" w:cstheme="majorHAnsi"/>
          <w:sz w:val="24"/>
          <w:szCs w:val="24"/>
        </w:rPr>
        <w:br/>
        <w:t xml:space="preserve">   internetowej  zastępczej  t-mobile   w  ilości 25  sztuk  o  ogólnej  wartości 24 261,75 zł </w:t>
      </w:r>
    </w:p>
    <w:p w14:paraId="51A9E890"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Z programu „Sprawny Dolnoślązaczek” – pomoce sportowe o wartości 1500 zł</w:t>
      </w:r>
    </w:p>
    <w:p w14:paraId="7E4BC655"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xml:space="preserve">- Od  Powiatu Polkowickiego – dofinansowanie w 70% tygodniowego wypoczynku </w:t>
      </w:r>
      <w:r w:rsidRPr="00602D45">
        <w:rPr>
          <w:rFonts w:asciiTheme="majorHAnsi" w:hAnsiTheme="majorHAnsi" w:cstheme="majorHAnsi"/>
          <w:sz w:val="24"/>
          <w:szCs w:val="24"/>
        </w:rPr>
        <w:br/>
        <w:t xml:space="preserve">  zimowego i letniego uczniów</w:t>
      </w:r>
    </w:p>
    <w:p w14:paraId="3C04ABE8"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xml:space="preserve">- Za udział w Akcji „Zaszyfrowani” – grant w wysokości 900 zł na zakup pomocy </w:t>
      </w:r>
      <w:r w:rsidRPr="00602D45">
        <w:rPr>
          <w:rFonts w:asciiTheme="majorHAnsi" w:hAnsiTheme="majorHAnsi" w:cstheme="majorHAnsi"/>
          <w:sz w:val="24"/>
          <w:szCs w:val="24"/>
        </w:rPr>
        <w:br/>
        <w:t xml:space="preserve">  i przyborów do zajęć</w:t>
      </w:r>
    </w:p>
    <w:p w14:paraId="1A43B508"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Bezpłatne zajęcia ceramiczne i taneczne dla uczniów organizowane na terenie Szkoły</w:t>
      </w:r>
      <w:r w:rsidRPr="00602D45">
        <w:rPr>
          <w:rFonts w:asciiTheme="majorHAnsi" w:hAnsiTheme="majorHAnsi" w:cstheme="majorHAnsi"/>
          <w:sz w:val="24"/>
          <w:szCs w:val="24"/>
        </w:rPr>
        <w:br/>
        <w:t xml:space="preserve">   przez „Stowarzyszenie Edukacji Artystycznej i Tanecznej”</w:t>
      </w:r>
    </w:p>
    <w:p w14:paraId="3284ADE7"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xml:space="preserve">- Bezpłatne lekcje pływania dla uczniów oraz zajęcia sportowe zorganizowane przez SZS </w:t>
      </w:r>
    </w:p>
    <w:p w14:paraId="27104106" w14:textId="77777777" w:rsidR="004B7D11" w:rsidRPr="00602D45" w:rsidRDefault="004B7D11" w:rsidP="00602D45">
      <w:pPr>
        <w:tabs>
          <w:tab w:val="left" w:pos="1290"/>
        </w:tabs>
        <w:spacing w:after="0"/>
        <w:ind w:left="360"/>
        <w:rPr>
          <w:rFonts w:asciiTheme="majorHAnsi" w:hAnsiTheme="majorHAnsi" w:cstheme="majorHAnsi"/>
          <w:sz w:val="24"/>
          <w:szCs w:val="24"/>
        </w:rPr>
      </w:pPr>
      <w:r w:rsidRPr="00602D45">
        <w:rPr>
          <w:rFonts w:asciiTheme="majorHAnsi" w:hAnsiTheme="majorHAnsi" w:cstheme="majorHAnsi"/>
          <w:sz w:val="24"/>
          <w:szCs w:val="24"/>
        </w:rPr>
        <w:t xml:space="preserve">  w ramach programów „Umiem pływać” oraz „Szkolny Klub Sportowy”</w:t>
      </w:r>
    </w:p>
    <w:p w14:paraId="359B4F4F" w14:textId="77777777" w:rsidR="004B7D11" w:rsidRPr="00C15A3D" w:rsidRDefault="004B7D11" w:rsidP="004B7D11">
      <w:pPr>
        <w:tabs>
          <w:tab w:val="left" w:pos="1290"/>
        </w:tabs>
        <w:rPr>
          <w:rFonts w:asciiTheme="majorHAnsi" w:hAnsiTheme="majorHAnsi" w:cstheme="majorHAnsi"/>
          <w:sz w:val="24"/>
          <w:szCs w:val="24"/>
        </w:rPr>
      </w:pPr>
      <w:r w:rsidRPr="00602D45">
        <w:rPr>
          <w:rFonts w:asciiTheme="majorHAnsi" w:hAnsiTheme="majorHAnsi" w:cstheme="majorHAnsi"/>
          <w:sz w:val="24"/>
          <w:szCs w:val="24"/>
        </w:rPr>
        <w:t xml:space="preserve">Szkoła pozyskała z rezerwy subwencji oświatowej środki na zakup pomocy dydaktycznych </w:t>
      </w:r>
      <w:r w:rsidRPr="00C15A3D">
        <w:rPr>
          <w:rFonts w:asciiTheme="majorHAnsi" w:hAnsiTheme="majorHAnsi" w:cstheme="majorHAnsi"/>
          <w:sz w:val="24"/>
          <w:szCs w:val="24"/>
        </w:rPr>
        <w:t>/fizyka, geografia, biologia, chemia/ o wartości 40 552 zł</w:t>
      </w:r>
    </w:p>
    <w:p w14:paraId="223E5228" w14:textId="77777777" w:rsidR="00C15A3D" w:rsidRPr="00C15A3D" w:rsidRDefault="00C15A3D" w:rsidP="00C15A3D">
      <w:pPr>
        <w:rPr>
          <w:rFonts w:asciiTheme="majorHAnsi" w:hAnsiTheme="majorHAnsi" w:cstheme="majorHAnsi"/>
          <w:b/>
          <w:sz w:val="24"/>
          <w:szCs w:val="24"/>
        </w:rPr>
      </w:pPr>
      <w:r w:rsidRPr="00C15A3D">
        <w:rPr>
          <w:rFonts w:asciiTheme="majorHAnsi" w:hAnsiTheme="majorHAnsi" w:cstheme="majorHAnsi"/>
          <w:b/>
          <w:sz w:val="24"/>
          <w:szCs w:val="24"/>
        </w:rPr>
        <w:t xml:space="preserve">Realizacja projektów, programów zewnętrznych - 2020r.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8894"/>
      </w:tblGrid>
      <w:tr w:rsidR="00C15A3D" w:rsidRPr="00C15A3D" w14:paraId="44BE4E41" w14:textId="77777777" w:rsidTr="003D32C4">
        <w:tc>
          <w:tcPr>
            <w:tcW w:w="826" w:type="dxa"/>
          </w:tcPr>
          <w:p w14:paraId="4BE294CF" w14:textId="77777777" w:rsidR="00C15A3D" w:rsidRPr="00C15A3D" w:rsidRDefault="00C15A3D" w:rsidP="003D32C4">
            <w:pPr>
              <w:spacing w:line="360" w:lineRule="auto"/>
              <w:jc w:val="center"/>
              <w:rPr>
                <w:rFonts w:asciiTheme="majorHAnsi" w:hAnsiTheme="majorHAnsi" w:cstheme="majorHAnsi"/>
                <w:b/>
                <w:sz w:val="24"/>
                <w:szCs w:val="24"/>
              </w:rPr>
            </w:pPr>
            <w:r w:rsidRPr="00C15A3D">
              <w:rPr>
                <w:rFonts w:asciiTheme="majorHAnsi" w:hAnsiTheme="majorHAnsi" w:cstheme="majorHAnsi"/>
                <w:b/>
                <w:sz w:val="24"/>
                <w:szCs w:val="24"/>
              </w:rPr>
              <w:t>Lp.</w:t>
            </w:r>
          </w:p>
        </w:tc>
        <w:tc>
          <w:tcPr>
            <w:tcW w:w="8894" w:type="dxa"/>
          </w:tcPr>
          <w:p w14:paraId="4E739F97" w14:textId="77777777" w:rsidR="00C15A3D" w:rsidRPr="00C15A3D" w:rsidRDefault="00C15A3D" w:rsidP="003D32C4">
            <w:pPr>
              <w:spacing w:line="360" w:lineRule="auto"/>
              <w:jc w:val="center"/>
              <w:rPr>
                <w:rFonts w:asciiTheme="majorHAnsi" w:hAnsiTheme="majorHAnsi" w:cstheme="majorHAnsi"/>
                <w:b/>
                <w:sz w:val="24"/>
                <w:szCs w:val="24"/>
              </w:rPr>
            </w:pPr>
            <w:r w:rsidRPr="00C15A3D">
              <w:rPr>
                <w:rFonts w:asciiTheme="majorHAnsi" w:hAnsiTheme="majorHAnsi" w:cstheme="majorHAnsi"/>
                <w:b/>
                <w:sz w:val="24"/>
                <w:szCs w:val="24"/>
              </w:rPr>
              <w:t>Nazwa</w:t>
            </w:r>
          </w:p>
        </w:tc>
      </w:tr>
      <w:tr w:rsidR="00C15A3D" w:rsidRPr="00C15A3D" w14:paraId="58AEBCE3" w14:textId="77777777" w:rsidTr="005649E1">
        <w:trPr>
          <w:trHeight w:val="418"/>
        </w:trPr>
        <w:tc>
          <w:tcPr>
            <w:tcW w:w="826" w:type="dxa"/>
          </w:tcPr>
          <w:p w14:paraId="53CCEAC1"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 xml:space="preserve">1. </w:t>
            </w:r>
          </w:p>
        </w:tc>
        <w:tc>
          <w:tcPr>
            <w:tcW w:w="8894" w:type="dxa"/>
          </w:tcPr>
          <w:p w14:paraId="7756D177"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 xml:space="preserve"> „Wspólne śniadanie” – obchody Europejskiego Dnia Zdrowego Jedzenia i Gotowania</w:t>
            </w:r>
          </w:p>
        </w:tc>
      </w:tr>
      <w:tr w:rsidR="00C15A3D" w:rsidRPr="00C15A3D" w14:paraId="0931FAA8" w14:textId="77777777" w:rsidTr="005649E1">
        <w:trPr>
          <w:trHeight w:val="384"/>
        </w:trPr>
        <w:tc>
          <w:tcPr>
            <w:tcW w:w="826" w:type="dxa"/>
          </w:tcPr>
          <w:p w14:paraId="429137A4"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2.</w:t>
            </w:r>
          </w:p>
        </w:tc>
        <w:tc>
          <w:tcPr>
            <w:tcW w:w="8894" w:type="dxa"/>
          </w:tcPr>
          <w:p w14:paraId="58106CFD"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Akcja charytatywna „Szlachetna paczka”</w:t>
            </w:r>
          </w:p>
        </w:tc>
      </w:tr>
      <w:tr w:rsidR="00C15A3D" w:rsidRPr="00C15A3D" w14:paraId="7EEFEC8F" w14:textId="77777777" w:rsidTr="003D32C4">
        <w:tc>
          <w:tcPr>
            <w:tcW w:w="826" w:type="dxa"/>
          </w:tcPr>
          <w:p w14:paraId="5D69C337"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3.</w:t>
            </w:r>
          </w:p>
        </w:tc>
        <w:tc>
          <w:tcPr>
            <w:tcW w:w="8894" w:type="dxa"/>
          </w:tcPr>
          <w:p w14:paraId="3D72FA0F"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Program edukacyjny „Uczę się bezpiecznie żyć”</w:t>
            </w:r>
          </w:p>
        </w:tc>
      </w:tr>
      <w:tr w:rsidR="00C15A3D" w:rsidRPr="00C15A3D" w14:paraId="5EC0D75D" w14:textId="77777777" w:rsidTr="003D32C4">
        <w:tc>
          <w:tcPr>
            <w:tcW w:w="826" w:type="dxa"/>
          </w:tcPr>
          <w:p w14:paraId="5553255B"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4.</w:t>
            </w:r>
          </w:p>
        </w:tc>
        <w:tc>
          <w:tcPr>
            <w:tcW w:w="8894" w:type="dxa"/>
          </w:tcPr>
          <w:p w14:paraId="71CCF430"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„Akademia Bezpiecznego Puchatka – program I-III – bezpieczeństwo dzieci</w:t>
            </w:r>
          </w:p>
        </w:tc>
      </w:tr>
      <w:tr w:rsidR="00C15A3D" w:rsidRPr="00C15A3D" w14:paraId="456D9040" w14:textId="77777777" w:rsidTr="003D32C4">
        <w:tc>
          <w:tcPr>
            <w:tcW w:w="826" w:type="dxa"/>
          </w:tcPr>
          <w:p w14:paraId="2712E36D"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5.</w:t>
            </w:r>
          </w:p>
        </w:tc>
        <w:tc>
          <w:tcPr>
            <w:tcW w:w="8894" w:type="dxa"/>
          </w:tcPr>
          <w:p w14:paraId="1AABA1DE"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 xml:space="preserve"> „Mały Mistrz”</w:t>
            </w:r>
          </w:p>
        </w:tc>
      </w:tr>
      <w:tr w:rsidR="00C15A3D" w:rsidRPr="00C15A3D" w14:paraId="681AEEA0" w14:textId="77777777" w:rsidTr="003D32C4">
        <w:tc>
          <w:tcPr>
            <w:tcW w:w="826" w:type="dxa"/>
          </w:tcPr>
          <w:p w14:paraId="1743AF7C"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6.</w:t>
            </w:r>
          </w:p>
        </w:tc>
        <w:tc>
          <w:tcPr>
            <w:tcW w:w="8894" w:type="dxa"/>
          </w:tcPr>
          <w:p w14:paraId="1AAFDF6C"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 xml:space="preserve"> „Sprawny Dolnoślązaczek”</w:t>
            </w:r>
          </w:p>
        </w:tc>
      </w:tr>
      <w:tr w:rsidR="00C15A3D" w:rsidRPr="00C15A3D" w14:paraId="47A53049" w14:textId="77777777" w:rsidTr="003D32C4">
        <w:tc>
          <w:tcPr>
            <w:tcW w:w="826" w:type="dxa"/>
          </w:tcPr>
          <w:p w14:paraId="6C415966"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7.</w:t>
            </w:r>
          </w:p>
        </w:tc>
        <w:tc>
          <w:tcPr>
            <w:tcW w:w="8894" w:type="dxa"/>
          </w:tcPr>
          <w:p w14:paraId="220F7FC3" w14:textId="77777777" w:rsidR="00C15A3D" w:rsidRPr="00C15A3D" w:rsidRDefault="00C15A3D" w:rsidP="005649E1">
            <w:pPr>
              <w:tabs>
                <w:tab w:val="left" w:pos="4860"/>
              </w:tabs>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Udział w akcji patriotycznej „</w:t>
            </w:r>
            <w:proofErr w:type="spellStart"/>
            <w:r w:rsidRPr="00C15A3D">
              <w:rPr>
                <w:rFonts w:asciiTheme="majorHAnsi" w:hAnsiTheme="majorHAnsi" w:cstheme="majorHAnsi"/>
                <w:sz w:val="24"/>
                <w:szCs w:val="24"/>
              </w:rPr>
              <w:t>BohaterON</w:t>
            </w:r>
            <w:proofErr w:type="spellEnd"/>
            <w:r w:rsidRPr="00C15A3D">
              <w:rPr>
                <w:rFonts w:asciiTheme="majorHAnsi" w:hAnsiTheme="majorHAnsi" w:cstheme="majorHAnsi"/>
                <w:sz w:val="24"/>
                <w:szCs w:val="24"/>
              </w:rPr>
              <w:t>”, pisanie kartek do Powstańców Warszawskich</w:t>
            </w:r>
          </w:p>
        </w:tc>
      </w:tr>
      <w:tr w:rsidR="00C15A3D" w:rsidRPr="00C15A3D" w14:paraId="474AA966" w14:textId="77777777" w:rsidTr="003D32C4">
        <w:tc>
          <w:tcPr>
            <w:tcW w:w="826" w:type="dxa"/>
          </w:tcPr>
          <w:p w14:paraId="273A2F32"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lastRenderedPageBreak/>
              <w:t>8.</w:t>
            </w:r>
          </w:p>
        </w:tc>
        <w:tc>
          <w:tcPr>
            <w:tcW w:w="8894" w:type="dxa"/>
          </w:tcPr>
          <w:p w14:paraId="7E31605C" w14:textId="77777777" w:rsidR="00C15A3D" w:rsidRPr="00C15A3D" w:rsidRDefault="00C15A3D" w:rsidP="005649E1">
            <w:pPr>
              <w:tabs>
                <w:tab w:val="left" w:pos="4860"/>
              </w:tabs>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Program dla szkół „Szklanka mleka”</w:t>
            </w:r>
          </w:p>
        </w:tc>
      </w:tr>
      <w:tr w:rsidR="00C15A3D" w:rsidRPr="00C15A3D" w14:paraId="54229B1E" w14:textId="77777777" w:rsidTr="003D32C4">
        <w:tc>
          <w:tcPr>
            <w:tcW w:w="826" w:type="dxa"/>
          </w:tcPr>
          <w:p w14:paraId="16519130"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9.</w:t>
            </w:r>
          </w:p>
        </w:tc>
        <w:tc>
          <w:tcPr>
            <w:tcW w:w="8894" w:type="dxa"/>
          </w:tcPr>
          <w:p w14:paraId="523B9DD3" w14:textId="77777777" w:rsidR="00C15A3D" w:rsidRPr="00C15A3D" w:rsidRDefault="00C15A3D" w:rsidP="005649E1">
            <w:pPr>
              <w:tabs>
                <w:tab w:val="left" w:pos="4860"/>
              </w:tabs>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Program dla szkół „5 porcji warzyw, owoców lub soku”</w:t>
            </w:r>
          </w:p>
        </w:tc>
      </w:tr>
      <w:tr w:rsidR="00C15A3D" w:rsidRPr="00C15A3D" w14:paraId="7AD15867" w14:textId="77777777" w:rsidTr="003D32C4">
        <w:tc>
          <w:tcPr>
            <w:tcW w:w="826" w:type="dxa"/>
          </w:tcPr>
          <w:p w14:paraId="4EA5A437"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10.</w:t>
            </w:r>
          </w:p>
        </w:tc>
        <w:tc>
          <w:tcPr>
            <w:tcW w:w="8894" w:type="dxa"/>
          </w:tcPr>
          <w:p w14:paraId="4399B569" w14:textId="77777777" w:rsidR="00C15A3D" w:rsidRPr="00C15A3D" w:rsidRDefault="00C15A3D" w:rsidP="005649E1">
            <w:pPr>
              <w:tabs>
                <w:tab w:val="left" w:pos="4860"/>
              </w:tabs>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Ogólnopolski Program „Dobrze Jemy ze Szkołą na widelcu” (IV edycja)</w:t>
            </w:r>
          </w:p>
        </w:tc>
      </w:tr>
      <w:tr w:rsidR="00C15A3D" w:rsidRPr="00C15A3D" w14:paraId="0899A240" w14:textId="77777777" w:rsidTr="003D32C4">
        <w:tc>
          <w:tcPr>
            <w:tcW w:w="826" w:type="dxa"/>
          </w:tcPr>
          <w:p w14:paraId="4C3970C3"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11.</w:t>
            </w:r>
          </w:p>
        </w:tc>
        <w:tc>
          <w:tcPr>
            <w:tcW w:w="8894" w:type="dxa"/>
          </w:tcPr>
          <w:p w14:paraId="52A7C0BB" w14:textId="77777777" w:rsidR="00C15A3D" w:rsidRPr="00C15A3D" w:rsidRDefault="00C15A3D" w:rsidP="005649E1">
            <w:pPr>
              <w:spacing w:after="0" w:line="360" w:lineRule="auto"/>
              <w:jc w:val="both"/>
              <w:rPr>
                <w:rFonts w:asciiTheme="majorHAnsi" w:eastAsia="Calibri" w:hAnsiTheme="majorHAnsi" w:cstheme="majorHAnsi"/>
                <w:sz w:val="24"/>
                <w:szCs w:val="24"/>
              </w:rPr>
            </w:pPr>
            <w:r w:rsidRPr="00C15A3D">
              <w:rPr>
                <w:rFonts w:asciiTheme="majorHAnsi" w:hAnsiTheme="majorHAnsi" w:cstheme="majorHAnsi"/>
                <w:sz w:val="24"/>
                <w:szCs w:val="24"/>
              </w:rPr>
              <w:t xml:space="preserve">„Umiem pływać” - </w:t>
            </w:r>
            <w:r w:rsidRPr="00C15A3D">
              <w:rPr>
                <w:rFonts w:asciiTheme="majorHAnsi" w:eastAsia="Calibri" w:hAnsiTheme="majorHAnsi" w:cstheme="majorHAnsi"/>
                <w:sz w:val="24"/>
                <w:szCs w:val="24"/>
              </w:rPr>
              <w:t>Projekt realizowany ze środków Funduszu Zajęć Sportowych dla Uczniów Dolnoślązak Umie Pływać 2020</w:t>
            </w:r>
          </w:p>
        </w:tc>
      </w:tr>
      <w:tr w:rsidR="00C15A3D" w:rsidRPr="00C15A3D" w14:paraId="6B086128" w14:textId="77777777" w:rsidTr="003D32C4">
        <w:tc>
          <w:tcPr>
            <w:tcW w:w="826" w:type="dxa"/>
          </w:tcPr>
          <w:p w14:paraId="08F21C56"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12.</w:t>
            </w:r>
          </w:p>
        </w:tc>
        <w:tc>
          <w:tcPr>
            <w:tcW w:w="8894" w:type="dxa"/>
          </w:tcPr>
          <w:p w14:paraId="4B35D3BA"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Projekt „#</w:t>
            </w:r>
            <w:proofErr w:type="spellStart"/>
            <w:r w:rsidRPr="00C15A3D">
              <w:rPr>
                <w:rFonts w:asciiTheme="majorHAnsi" w:hAnsiTheme="majorHAnsi" w:cstheme="majorHAnsi"/>
                <w:sz w:val="24"/>
                <w:szCs w:val="24"/>
              </w:rPr>
              <w:t>szkoladohymnu</w:t>
            </w:r>
            <w:proofErr w:type="spellEnd"/>
            <w:r w:rsidRPr="00C15A3D">
              <w:rPr>
                <w:rFonts w:asciiTheme="majorHAnsi" w:hAnsiTheme="majorHAnsi" w:cstheme="majorHAnsi"/>
                <w:sz w:val="24"/>
                <w:szCs w:val="24"/>
              </w:rPr>
              <w:t>” i „Wywieś flagę”</w:t>
            </w:r>
          </w:p>
        </w:tc>
      </w:tr>
      <w:tr w:rsidR="00C15A3D" w:rsidRPr="00C15A3D" w14:paraId="7C2F47AD" w14:textId="77777777" w:rsidTr="003D32C4">
        <w:tc>
          <w:tcPr>
            <w:tcW w:w="826" w:type="dxa"/>
          </w:tcPr>
          <w:p w14:paraId="3B842C86"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13.</w:t>
            </w:r>
          </w:p>
        </w:tc>
        <w:tc>
          <w:tcPr>
            <w:tcW w:w="8894" w:type="dxa"/>
          </w:tcPr>
          <w:p w14:paraId="58ACE738"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Ogólnopolska Akcja czytelnicza „Przerwa na czytanie”</w:t>
            </w:r>
          </w:p>
        </w:tc>
      </w:tr>
      <w:tr w:rsidR="00C15A3D" w:rsidRPr="00C15A3D" w14:paraId="7F5923E9" w14:textId="77777777" w:rsidTr="003D32C4">
        <w:tc>
          <w:tcPr>
            <w:tcW w:w="826" w:type="dxa"/>
          </w:tcPr>
          <w:p w14:paraId="3CDDAD1C"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14.</w:t>
            </w:r>
          </w:p>
        </w:tc>
        <w:tc>
          <w:tcPr>
            <w:tcW w:w="8894" w:type="dxa"/>
          </w:tcPr>
          <w:p w14:paraId="1F46EF5A"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„Światowy Dzień Osób z Zespołem Downa”</w:t>
            </w:r>
          </w:p>
        </w:tc>
      </w:tr>
      <w:tr w:rsidR="00C15A3D" w:rsidRPr="00C15A3D" w14:paraId="2BF073F1" w14:textId="77777777" w:rsidTr="003D32C4">
        <w:tc>
          <w:tcPr>
            <w:tcW w:w="826" w:type="dxa"/>
          </w:tcPr>
          <w:p w14:paraId="19C3A825" w14:textId="77777777" w:rsidR="00C15A3D" w:rsidRPr="00C15A3D" w:rsidRDefault="00C15A3D" w:rsidP="005649E1">
            <w:pPr>
              <w:spacing w:after="0" w:line="360" w:lineRule="auto"/>
              <w:jc w:val="center"/>
              <w:rPr>
                <w:rFonts w:asciiTheme="majorHAnsi" w:hAnsiTheme="majorHAnsi" w:cstheme="majorHAnsi"/>
                <w:sz w:val="24"/>
                <w:szCs w:val="24"/>
              </w:rPr>
            </w:pPr>
            <w:r w:rsidRPr="00C15A3D">
              <w:rPr>
                <w:rFonts w:asciiTheme="majorHAnsi" w:hAnsiTheme="majorHAnsi" w:cstheme="majorHAnsi"/>
                <w:sz w:val="24"/>
                <w:szCs w:val="24"/>
              </w:rPr>
              <w:t>15.</w:t>
            </w:r>
          </w:p>
        </w:tc>
        <w:tc>
          <w:tcPr>
            <w:tcW w:w="8894" w:type="dxa"/>
          </w:tcPr>
          <w:p w14:paraId="021648B8" w14:textId="77777777" w:rsidR="00C15A3D" w:rsidRPr="00C15A3D" w:rsidRDefault="00C15A3D" w:rsidP="005649E1">
            <w:pPr>
              <w:spacing w:after="0" w:line="360" w:lineRule="auto"/>
              <w:jc w:val="both"/>
              <w:rPr>
                <w:rFonts w:asciiTheme="majorHAnsi" w:hAnsiTheme="majorHAnsi" w:cstheme="majorHAnsi"/>
                <w:sz w:val="24"/>
                <w:szCs w:val="24"/>
              </w:rPr>
            </w:pPr>
            <w:r w:rsidRPr="00C15A3D">
              <w:rPr>
                <w:rFonts w:asciiTheme="majorHAnsi" w:hAnsiTheme="majorHAnsi" w:cstheme="majorHAnsi"/>
                <w:sz w:val="24"/>
                <w:szCs w:val="24"/>
              </w:rPr>
              <w:t>„ By powstał dom potrzeba wiele troski. Nie pozwól mu się rozsypać” – udział  w ogólnopolskiej kampanii społecznej</w:t>
            </w:r>
          </w:p>
        </w:tc>
      </w:tr>
    </w:tbl>
    <w:p w14:paraId="429CA7C4" w14:textId="77777777" w:rsidR="009C5C34" w:rsidRPr="005649E1" w:rsidRDefault="00C15A3D" w:rsidP="005649E1">
      <w:pPr>
        <w:tabs>
          <w:tab w:val="left" w:pos="1290"/>
        </w:tabs>
        <w:ind w:left="720"/>
        <w:contextualSpacing/>
        <w:rPr>
          <w:rFonts w:asciiTheme="majorHAnsi" w:hAnsiTheme="majorHAnsi" w:cstheme="majorHAnsi"/>
          <w:sz w:val="24"/>
          <w:szCs w:val="24"/>
        </w:rPr>
      </w:pPr>
      <w:r w:rsidRPr="00C15A3D">
        <w:rPr>
          <w:rFonts w:asciiTheme="majorHAnsi" w:hAnsiTheme="majorHAnsi" w:cstheme="majorHAnsi"/>
          <w:b/>
          <w:sz w:val="24"/>
          <w:szCs w:val="24"/>
        </w:rPr>
        <w:t xml:space="preserve"> </w:t>
      </w:r>
      <w:bookmarkStart w:id="1" w:name="_Hlk5963390"/>
    </w:p>
    <w:p w14:paraId="0EDCD210"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Pomoc społeczna</w:t>
      </w:r>
    </w:p>
    <w:p w14:paraId="48736AB5" w14:textId="77777777" w:rsidR="009C5C34" w:rsidRPr="00DB073D" w:rsidRDefault="009C5C34" w:rsidP="009C5C34">
      <w:pPr>
        <w:pStyle w:val="Nagwek1"/>
        <w:spacing w:before="0"/>
        <w:jc w:val="both"/>
        <w:rPr>
          <w:rFonts w:asciiTheme="majorHAnsi" w:hAnsiTheme="majorHAnsi" w:cstheme="majorHAnsi"/>
          <w:b w:val="0"/>
          <w:sz w:val="24"/>
          <w:szCs w:val="24"/>
        </w:rPr>
      </w:pPr>
      <w:r w:rsidRPr="00DB073D">
        <w:rPr>
          <w:rFonts w:asciiTheme="majorHAnsi" w:hAnsiTheme="majorHAnsi" w:cstheme="majorHAnsi"/>
          <w:b w:val="0"/>
          <w:sz w:val="24"/>
          <w:szCs w:val="24"/>
        </w:rPr>
        <w:t>Programy realizowane przez gminny ośrodek pomocy społecznej w Grębocicach</w:t>
      </w:r>
    </w:p>
    <w:p w14:paraId="0ED172C1"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b/>
          <w:sz w:val="24"/>
          <w:szCs w:val="24"/>
        </w:rPr>
        <w:t>Program „Posiłek w szkole i w domu” na lata 2019 – 2023</w:t>
      </w:r>
    </w:p>
    <w:p w14:paraId="142C1727"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 xml:space="preserve">Strategicznym celem programu jest ograniczenie zjawiska niedożywienia dzieci  i młodzieży z rodzin o niskich dochodach i znajdujących się w trudnej sytuacji, ze szczególnym uwzględnieniem uczniów z terenów objętych wysokim poziomem bezrobocia i ze środowisk wiejskich oraz osób dorosłych w szczególności osób starszych, niepełnosprawnych i samotnych.  </w:t>
      </w:r>
    </w:p>
    <w:p w14:paraId="7A81001E"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Program wykonywany jest zgadnie z porozumieniem z Wojewodą Dolnośląskim gdzie dotacja stanowi 60%, a 40% środki własne gminy. Celem programu jest ograniczenie zjawiska niedożywienia dzieci i młodzieży.</w:t>
      </w:r>
    </w:p>
    <w:p w14:paraId="41EE6DA5"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 xml:space="preserve">W roku 2020 przeznaczono na realizację programu 90 000,00zł. Pomocą objęto 33 dzieci w przedszkolach, szkołach podstawowych i innych placówkach poza terenem gminy. Wydanych zostało 1 706 posiłków dla dzieci </w:t>
      </w:r>
      <w:r>
        <w:rPr>
          <w:rFonts w:asciiTheme="majorHAnsi" w:hAnsiTheme="majorHAnsi" w:cstheme="majorHAnsi"/>
          <w:sz w:val="24"/>
          <w:szCs w:val="24"/>
        </w:rPr>
        <w:t>.</w:t>
      </w:r>
    </w:p>
    <w:p w14:paraId="72F11866"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ramach programu „Posiłek w szkole i w domu” otrzymało pomoc w formie zasiłku celowego z przeznaczeniem na zakup żywności 45 rodzin o liczbie osób w tych rodzinach – 121.</w:t>
      </w:r>
    </w:p>
    <w:p w14:paraId="2641E982"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Program „Rodzina 500 + Plus”</w:t>
      </w:r>
    </w:p>
    <w:p w14:paraId="49A7DBCB"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wypłacono 12 759 świadczeń 500 + dla 677 rodzin.</w:t>
      </w:r>
    </w:p>
    <w:p w14:paraId="47A7E418"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Program „Dobry Start”</w:t>
      </w:r>
    </w:p>
    <w:p w14:paraId="0EE65566"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Świadczenie „Dobry Start” przysługuje raz w roku na rozpoczynające rok szkolny dzieci do ukończenia 20 roku życia. Dzieci niepełnosprawne uczące się w szkole otrzymają je do ukończenia przez nie 24 roku życia. Rodziny otrzymały wsparcie niezależnie od posiadanego dochodu.</w:t>
      </w:r>
    </w:p>
    <w:p w14:paraId="3566D404"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 xml:space="preserve">W roku 2020 przyznano 762 świadczeń „Dobry start” </w:t>
      </w:r>
      <w:r>
        <w:rPr>
          <w:rFonts w:asciiTheme="majorHAnsi" w:hAnsiTheme="majorHAnsi" w:cstheme="majorHAnsi"/>
          <w:sz w:val="24"/>
          <w:szCs w:val="24"/>
        </w:rPr>
        <w:t xml:space="preserve"> </w:t>
      </w:r>
    </w:p>
    <w:p w14:paraId="44E06C81"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lastRenderedPageBreak/>
        <w:t>„Program asystent rodziny i koordynator rodzinnej pieczy zastępczej na rok 2020”</w:t>
      </w:r>
    </w:p>
    <w:p w14:paraId="70AF5C8A"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Celem głównym programu jest zwiększenie dostępności usług asystenta rodziny, którego zadaniem jest wsparcie rodzin przeżywających trudności w wypełnianiu funkcji opiekuńczo - wychowawczej.</w:t>
      </w:r>
    </w:p>
    <w:p w14:paraId="07A60AF2" w14:textId="77FABA90" w:rsidR="005649E1"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2020 r. wsparciem asystenta rodziny w Gminnym Ośrodku Pomocy Społecznej                w Grębocicach objęto 14 rodzin przeżywających trudności w wypełnianiu funkcji opiekuńczo – wychowawczych.</w:t>
      </w:r>
    </w:p>
    <w:p w14:paraId="07FE9AAB"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Program „Senior +”</w:t>
      </w:r>
    </w:p>
    <w:p w14:paraId="4D8040CD"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„Senior +” jest jednym z rządowych programów bezpośrednio realizujących politykę społeczną wobec osób starszych. Celem programu jest w szczególności zapewnienie wsparcia osobom starszym przez umożliwienie korzystania z oferty na rzecz społecznej aktywizacji w </w:t>
      </w:r>
      <w:r>
        <w:rPr>
          <w:rFonts w:asciiTheme="majorHAnsi" w:hAnsiTheme="majorHAnsi" w:cstheme="majorHAnsi"/>
          <w:sz w:val="24"/>
          <w:szCs w:val="24"/>
        </w:rPr>
        <w:t>tym oferty prozdrowotnej.</w:t>
      </w:r>
    </w:p>
    <w:p w14:paraId="4C42D888"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Udzielenie schronienia oraz niezbędnego ubrania, posiłków osobom tego pozbawionym z terenu Gminy Grębocice</w:t>
      </w:r>
    </w:p>
    <w:p w14:paraId="3B79AE00"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Gmina zgodnie z ustawą o pomocy społecznej ma obowiązek zapewnić schronienie, odzież i posiłek osobom tego pozbawionym. Koszty pobytu naszych mieszkańców w schroniskach i noclegowniach pokrywane są wyłącznie ze środków własnych gminy.</w:t>
      </w:r>
    </w:p>
    <w:p w14:paraId="4615129C"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2020r. opłacono schronienie dla 2 osób.</w:t>
      </w:r>
    </w:p>
    <w:p w14:paraId="3177D7FE"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Zasiłek okresowy</w:t>
      </w:r>
    </w:p>
    <w:p w14:paraId="5DA605A3"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Zasiłek okresowy zgodnie z art. 38  ust. 1 ustawy o pomocy społecznej przysługuje              w szczególności na długotrwałą chorobę, niepełnosprawność, bezrobocie, możliwość utrzymania lub nabycia uprawnień do świadczeń z innych systemów zabezpieczenia społecznego.</w:t>
      </w:r>
    </w:p>
    <w:p w14:paraId="45331A4D"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w/w formą pomocy objęto 40 rodzin. Zostało wypłaconych 279 zasi</w:t>
      </w:r>
      <w:r>
        <w:rPr>
          <w:rFonts w:asciiTheme="majorHAnsi" w:hAnsiTheme="majorHAnsi" w:cstheme="majorHAnsi"/>
          <w:sz w:val="24"/>
          <w:szCs w:val="24"/>
        </w:rPr>
        <w:t>łków okresowych.</w:t>
      </w:r>
    </w:p>
    <w:p w14:paraId="5484DEE1"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Zasiłek celowy i specjalny zasiłek celowy</w:t>
      </w:r>
    </w:p>
    <w:p w14:paraId="08672E97"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Zasiłek celowy może być przyznany w celu zaspokojenia niezbędnej potrzeby bytowej, w szczególności na pokrycie części lub całości kosztów zakupu żywności, leków i leczenia, opału, odzieży, niezbędnych przedmiotów użytku domowego, drobnych remontów, napraw w mieszkaniu, pogrzebu.</w:t>
      </w:r>
    </w:p>
    <w:p w14:paraId="4D51D132" w14:textId="2C9FF5AB"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Gminny Ośrodek Pomocy Społecznej w Grębocicach przyznał 20 zasiłków.</w:t>
      </w:r>
    </w:p>
    <w:p w14:paraId="56D3593C"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Organizowanie i świadczenie usług opiekuńczych, w tym specjalistycznych, w miejscu zamieszkania, z wyłączeniem specjalistycznych usług opiekuńczych dla z zaburzeniami psychicznymi</w:t>
      </w:r>
    </w:p>
    <w:p w14:paraId="0513261F"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Pomoc w formie usług opiekuńczych przysługuje osobie samotnej lub rodzinie z powodu wieku, choroby lub innych przyczyn wymaga pomocy innych osób, a jest jej pozbawiona.</w:t>
      </w:r>
    </w:p>
    <w:p w14:paraId="4AAA2623"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lastRenderedPageBreak/>
        <w:t>Gminny Ośrodek Pomocy Społecznej w Grębocica</w:t>
      </w:r>
      <w:r w:rsidR="003D32C4">
        <w:rPr>
          <w:rFonts w:asciiTheme="majorHAnsi" w:hAnsiTheme="majorHAnsi" w:cstheme="majorHAnsi"/>
          <w:sz w:val="24"/>
          <w:szCs w:val="24"/>
        </w:rPr>
        <w:t xml:space="preserve">ch realizuje w/w formę pomocy  </w:t>
      </w:r>
      <w:r w:rsidRPr="00DB073D">
        <w:rPr>
          <w:rFonts w:asciiTheme="majorHAnsi" w:hAnsiTheme="majorHAnsi" w:cstheme="majorHAnsi"/>
          <w:sz w:val="24"/>
          <w:szCs w:val="24"/>
        </w:rPr>
        <w:t>na podstawie kierowania osób wykonujących prace społecznie - użyteczne.</w:t>
      </w:r>
    </w:p>
    <w:p w14:paraId="39D63125" w14:textId="0FA07232" w:rsidR="005649E1"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w/w pracę wykonywało 7 opiekunek.</w:t>
      </w:r>
    </w:p>
    <w:p w14:paraId="692823BE"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Kierowanie do Domów Pomocy Społecznej i ponoszenie odpłatności za pobyt mieszkańca Gminy Grębocice</w:t>
      </w:r>
    </w:p>
    <w:p w14:paraId="43F01EEB"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Kierowanie do Domów Pomocy Społecznej i ponoszenie odpłatności za pobyt w nim mieszkańca Gminy Grębocice należy do zadań własnych gminy o charakterze obowiązkowym.</w:t>
      </w:r>
    </w:p>
    <w:p w14:paraId="6DDEF09D"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przebywały w DPS 4 osoby, za które gmina ponosiła koszty na ogólną kwotę 82 161,36zł.</w:t>
      </w:r>
    </w:p>
    <w:p w14:paraId="1CC1AFAC"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Przyznawanie i wypłacanie zasiłków stałych</w:t>
      </w:r>
    </w:p>
    <w:p w14:paraId="4D7D1E0B"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ośrodek wypłacił zasiłki stałe dla 5 osób na łączną kwotę 35 868,96zł.</w:t>
      </w:r>
    </w:p>
    <w:p w14:paraId="53F66D8D"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Opłacanie składek na ubezpieczenie zdrowotne</w:t>
      </w:r>
    </w:p>
    <w:p w14:paraId="2FD5A718"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Osobom uprawnionym do zasiłku stałego ośrodek opłaca składki na ubezpieczenie zdrowotne. W roku 2020 opłacono 60 składek na ubezpieczenie zdrowotne za 5 osób.</w:t>
      </w:r>
    </w:p>
    <w:p w14:paraId="32781AA3"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zapłacono dodatkowo 136 składek dla 13 osób, którym Gminny Ośrodek Pomocy Społecznej w Grębocicach ustalił uprawnienia do świadczenia pielęgnacyjnego, dodatku do zasiłku rodzinnego z tytułu samotnego wychowywania dziecka lub za osoby bezdomne  wychodzące z bezdomności.</w:t>
      </w:r>
    </w:p>
    <w:p w14:paraId="44A2ADAA"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Przyznanie i wypłacanie dodatków mieszkaniowych</w:t>
      </w:r>
    </w:p>
    <w:p w14:paraId="2FED336B"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wypłacono 42 dodatki mieszkaniowe dla 5 rodzin.</w:t>
      </w:r>
    </w:p>
    <w:p w14:paraId="39DA4F7C"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Przyznawanie i wypłacanie dodatków energetycznych</w:t>
      </w:r>
    </w:p>
    <w:p w14:paraId="07282A0F" w14:textId="77777777" w:rsidR="009C5C34" w:rsidRPr="0058520C"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wypłacono 23 dod</w:t>
      </w:r>
      <w:r>
        <w:rPr>
          <w:rFonts w:asciiTheme="majorHAnsi" w:hAnsiTheme="majorHAnsi" w:cstheme="majorHAnsi"/>
          <w:sz w:val="24"/>
          <w:szCs w:val="24"/>
        </w:rPr>
        <w:t>atki energetyczne dla 3 rodzin.</w:t>
      </w:r>
    </w:p>
    <w:p w14:paraId="2AE2250B" w14:textId="77777777" w:rsidR="009C5C34" w:rsidRPr="00DB073D" w:rsidRDefault="009C5C34" w:rsidP="009C5C34">
      <w:pPr>
        <w:spacing w:after="0"/>
        <w:rPr>
          <w:rFonts w:asciiTheme="majorHAnsi" w:hAnsiTheme="majorHAnsi" w:cstheme="majorHAnsi"/>
          <w:sz w:val="24"/>
          <w:szCs w:val="24"/>
        </w:rPr>
      </w:pPr>
    </w:p>
    <w:p w14:paraId="40B3D530"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Organizowanie i świadczenie specjalistycznych usług opiekuńczych dla osób  z  zaburzeniami psychicznymi w miejscu zamieszkania</w:t>
      </w:r>
    </w:p>
    <w:p w14:paraId="4E066322"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 xml:space="preserve">Dotyczy to zapewnienia dzieciom i młodzieży z zaburzeniami psychicznymi dostępu do zajęć rehabilitacyjnych i </w:t>
      </w:r>
      <w:proofErr w:type="spellStart"/>
      <w:r w:rsidRPr="00DB073D">
        <w:rPr>
          <w:rFonts w:asciiTheme="majorHAnsi" w:hAnsiTheme="majorHAnsi" w:cstheme="majorHAnsi"/>
          <w:sz w:val="24"/>
          <w:szCs w:val="24"/>
        </w:rPr>
        <w:t>rewalidacyjno</w:t>
      </w:r>
      <w:proofErr w:type="spellEnd"/>
      <w:r w:rsidRPr="00DB073D">
        <w:rPr>
          <w:rFonts w:asciiTheme="majorHAnsi" w:hAnsiTheme="majorHAnsi" w:cstheme="majorHAnsi"/>
          <w:sz w:val="24"/>
          <w:szCs w:val="24"/>
        </w:rPr>
        <w:t xml:space="preserve"> – wychowawczych, w wyjątkowych przypadkach, jeżeli nie mają możliwości uzyskania dostępu do w/w zajęć oraz rehabilitacji leczniczej, zawodowej i społecznej.</w:t>
      </w:r>
    </w:p>
    <w:p w14:paraId="6616013E"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Na terenie Gminy Grębocice nie funkcjonuje żadna instytucja, która mogłaby zapewnić powyższe usługi.</w:t>
      </w:r>
    </w:p>
    <w:p w14:paraId="753A84F5"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Wobec powyższego Gminny Ośrodek Pomocy Społecznej w Grębocicach zawarł porozumienie na realizację powyższych usług z Miejskim Ośrodkiem Rehabilitacji i Usług Specjalistycznych w Głogowie.</w:t>
      </w:r>
    </w:p>
    <w:p w14:paraId="610B983F"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Gmina Grębocice na finansowanie w/w usług  otrzymuje dotację od wojewody, która pokrywa w 100 % wartości zadania.</w:t>
      </w:r>
    </w:p>
    <w:p w14:paraId="14DCA2CC"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lastRenderedPageBreak/>
        <w:t>W roku 2020 tą formą pomocy objęto 3 dzieci.</w:t>
      </w:r>
    </w:p>
    <w:p w14:paraId="0BF98C1F" w14:textId="3AF850D1"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Opłacono 930 godzin świadczonych usług specjalistycznych.</w:t>
      </w:r>
    </w:p>
    <w:p w14:paraId="7F813017" w14:textId="77777777" w:rsidR="009C5C34" w:rsidRPr="00DB073D" w:rsidRDefault="009C5C34" w:rsidP="009C5C34">
      <w:pPr>
        <w:rPr>
          <w:rFonts w:asciiTheme="majorHAnsi" w:hAnsiTheme="majorHAnsi" w:cstheme="majorHAnsi"/>
          <w:b/>
          <w:sz w:val="24"/>
          <w:szCs w:val="24"/>
        </w:rPr>
      </w:pPr>
      <w:r w:rsidRPr="00DB073D">
        <w:rPr>
          <w:rFonts w:asciiTheme="majorHAnsi" w:hAnsiTheme="majorHAnsi" w:cstheme="majorHAnsi"/>
          <w:b/>
          <w:sz w:val="24"/>
          <w:szCs w:val="24"/>
        </w:rPr>
        <w:t>Charakterystyka systemu świadczeń rodzinnych</w:t>
      </w:r>
    </w:p>
    <w:p w14:paraId="1A1ED05A" w14:textId="77777777" w:rsidR="009C5C34" w:rsidRPr="00DB073D" w:rsidRDefault="003D32C4" w:rsidP="009C5C34">
      <w:pPr>
        <w:rPr>
          <w:rFonts w:asciiTheme="majorHAnsi" w:hAnsiTheme="majorHAnsi" w:cstheme="majorHAnsi"/>
          <w:b/>
          <w:sz w:val="24"/>
          <w:szCs w:val="24"/>
        </w:rPr>
      </w:pPr>
      <w:r>
        <w:rPr>
          <w:rFonts w:asciiTheme="majorHAnsi" w:hAnsiTheme="majorHAnsi" w:cstheme="majorHAnsi"/>
          <w:sz w:val="24"/>
          <w:szCs w:val="24"/>
        </w:rPr>
        <w:t xml:space="preserve"> </w:t>
      </w:r>
      <w:r w:rsidR="009C5C34" w:rsidRPr="00DB073D">
        <w:rPr>
          <w:rFonts w:asciiTheme="majorHAnsi" w:hAnsiTheme="majorHAnsi" w:cstheme="majorHAnsi"/>
          <w:sz w:val="24"/>
          <w:szCs w:val="24"/>
        </w:rPr>
        <w:t>W Gminie Grębocice realizacją świadczeń rodzinnych zajmuje się Gminny Ośrodek Pomocy Społecznej w Grębocicach.</w:t>
      </w:r>
    </w:p>
    <w:p w14:paraId="2B2BD90D"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 xml:space="preserve">W roku 2020 </w:t>
      </w:r>
      <w:r w:rsidR="003D32C4">
        <w:rPr>
          <w:rFonts w:asciiTheme="majorHAnsi" w:hAnsiTheme="majorHAnsi" w:cstheme="majorHAnsi"/>
          <w:sz w:val="24"/>
          <w:szCs w:val="24"/>
        </w:rPr>
        <w:t xml:space="preserve"> wypłacono 7025 świadczeń, w tym :</w:t>
      </w:r>
    </w:p>
    <w:p w14:paraId="4C327EB8"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zasiłki rodzinne wraz z dodatkami  dla 112 rodzin,</w:t>
      </w:r>
    </w:p>
    <w:p w14:paraId="48343F1F"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 xml:space="preserve">świadczenia opiekuńcze </w:t>
      </w:r>
      <w:r w:rsidR="003D32C4">
        <w:rPr>
          <w:rFonts w:asciiTheme="majorHAnsi" w:hAnsiTheme="majorHAnsi" w:cstheme="majorHAnsi"/>
          <w:sz w:val="24"/>
          <w:szCs w:val="24"/>
        </w:rPr>
        <w:t xml:space="preserve"> </w:t>
      </w:r>
      <w:r w:rsidRPr="00DB073D">
        <w:rPr>
          <w:rFonts w:asciiTheme="majorHAnsi" w:hAnsiTheme="majorHAnsi" w:cstheme="majorHAnsi"/>
          <w:sz w:val="24"/>
          <w:szCs w:val="24"/>
        </w:rPr>
        <w:t>dla 172 osób,</w:t>
      </w:r>
    </w:p>
    <w:p w14:paraId="17665FC8"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 xml:space="preserve">jednorazową zapomogę </w:t>
      </w:r>
      <w:r w:rsidR="003D32C4">
        <w:rPr>
          <w:rFonts w:asciiTheme="majorHAnsi" w:hAnsiTheme="majorHAnsi" w:cstheme="majorHAnsi"/>
          <w:sz w:val="24"/>
          <w:szCs w:val="24"/>
        </w:rPr>
        <w:t xml:space="preserve">z tytułu urodzenia się dziecka </w:t>
      </w:r>
      <w:r w:rsidRPr="00DB073D">
        <w:rPr>
          <w:rFonts w:asciiTheme="majorHAnsi" w:hAnsiTheme="majorHAnsi" w:cstheme="majorHAnsi"/>
          <w:sz w:val="24"/>
          <w:szCs w:val="24"/>
        </w:rPr>
        <w:t>dla</w:t>
      </w:r>
      <w:r w:rsidR="003D32C4">
        <w:rPr>
          <w:rFonts w:asciiTheme="majorHAnsi" w:hAnsiTheme="majorHAnsi" w:cstheme="majorHAnsi"/>
          <w:sz w:val="24"/>
          <w:szCs w:val="24"/>
        </w:rPr>
        <w:t xml:space="preserve"> </w:t>
      </w:r>
      <w:r w:rsidRPr="00DB073D">
        <w:rPr>
          <w:rFonts w:asciiTheme="majorHAnsi" w:hAnsiTheme="majorHAnsi" w:cstheme="majorHAnsi"/>
          <w:sz w:val="24"/>
          <w:szCs w:val="24"/>
        </w:rPr>
        <w:t>27 rodzin,</w:t>
      </w:r>
    </w:p>
    <w:p w14:paraId="4D753520"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świadczenia rodzici</w:t>
      </w:r>
      <w:r w:rsidR="003D32C4">
        <w:rPr>
          <w:rFonts w:asciiTheme="majorHAnsi" w:hAnsiTheme="majorHAnsi" w:cstheme="majorHAnsi"/>
          <w:sz w:val="24"/>
          <w:szCs w:val="24"/>
        </w:rPr>
        <w:t>elskie</w:t>
      </w:r>
      <w:r w:rsidRPr="00DB073D">
        <w:rPr>
          <w:rFonts w:asciiTheme="majorHAnsi" w:hAnsiTheme="majorHAnsi" w:cstheme="majorHAnsi"/>
          <w:sz w:val="24"/>
          <w:szCs w:val="24"/>
        </w:rPr>
        <w:t>,</w:t>
      </w:r>
    </w:p>
    <w:p w14:paraId="2483F2AE"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 xml:space="preserve">zasiłek dla opiekuna </w:t>
      </w:r>
      <w:r>
        <w:rPr>
          <w:rFonts w:asciiTheme="majorHAnsi" w:hAnsiTheme="majorHAnsi" w:cstheme="majorHAnsi"/>
          <w:sz w:val="24"/>
          <w:szCs w:val="24"/>
        </w:rPr>
        <w:t xml:space="preserve"> </w:t>
      </w:r>
      <w:r w:rsidRPr="00DB073D">
        <w:rPr>
          <w:rFonts w:asciiTheme="majorHAnsi" w:hAnsiTheme="majorHAnsi" w:cstheme="majorHAnsi"/>
          <w:sz w:val="24"/>
          <w:szCs w:val="24"/>
        </w:rPr>
        <w:t xml:space="preserve"> dla 8 rodzin.</w:t>
      </w:r>
    </w:p>
    <w:p w14:paraId="7501BFD2" w14:textId="77777777" w:rsidR="009C5C34" w:rsidRPr="00DB073D" w:rsidRDefault="009C5C34" w:rsidP="009C5C34">
      <w:pPr>
        <w:jc w:val="both"/>
        <w:rPr>
          <w:rFonts w:asciiTheme="majorHAnsi" w:hAnsiTheme="majorHAnsi" w:cstheme="majorHAnsi"/>
          <w:b/>
          <w:sz w:val="24"/>
          <w:szCs w:val="24"/>
        </w:rPr>
      </w:pPr>
      <w:r w:rsidRPr="00DB073D">
        <w:rPr>
          <w:rFonts w:asciiTheme="majorHAnsi" w:hAnsiTheme="majorHAnsi" w:cstheme="majorHAnsi"/>
          <w:b/>
          <w:sz w:val="24"/>
          <w:szCs w:val="24"/>
        </w:rPr>
        <w:t>Fundusz Alimentacyjny</w:t>
      </w:r>
    </w:p>
    <w:p w14:paraId="5F28C77C"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roku 2020 ośrodek wypłacił świadczenia z funduszu alimentacyjnego dla 24 rodzin.</w:t>
      </w:r>
    </w:p>
    <w:p w14:paraId="3A79C4FA" w14:textId="77777777" w:rsidR="009C5C34" w:rsidRPr="0058520C" w:rsidRDefault="009C5C34" w:rsidP="009C5C34">
      <w:pPr>
        <w:pStyle w:val="Nagwek1"/>
        <w:spacing w:before="0"/>
        <w:rPr>
          <w:rFonts w:asciiTheme="majorHAnsi" w:hAnsiTheme="majorHAnsi" w:cstheme="majorHAnsi"/>
          <w:sz w:val="24"/>
          <w:szCs w:val="24"/>
        </w:rPr>
      </w:pPr>
      <w:r w:rsidRPr="00DB073D">
        <w:rPr>
          <w:rFonts w:asciiTheme="majorHAnsi" w:hAnsiTheme="majorHAnsi" w:cstheme="majorHAnsi"/>
          <w:b w:val="0"/>
          <w:sz w:val="24"/>
          <w:szCs w:val="24"/>
        </w:rPr>
        <w:t xml:space="preserve"> </w:t>
      </w:r>
      <w:r w:rsidRPr="0058520C">
        <w:rPr>
          <w:rFonts w:asciiTheme="majorHAnsi" w:hAnsiTheme="majorHAnsi" w:cstheme="majorHAnsi"/>
          <w:sz w:val="24"/>
          <w:szCs w:val="24"/>
        </w:rPr>
        <w:t>Przeciwdziałanie przemocy w rodzinie</w:t>
      </w:r>
    </w:p>
    <w:p w14:paraId="6C8677FE" w14:textId="77777777" w:rsidR="009C5C34" w:rsidRPr="00DB073D" w:rsidRDefault="009C5C34" w:rsidP="009C5C34">
      <w:pPr>
        <w:spacing w:after="0"/>
        <w:rPr>
          <w:rFonts w:asciiTheme="majorHAnsi" w:hAnsiTheme="majorHAnsi" w:cstheme="majorHAnsi"/>
          <w:sz w:val="24"/>
          <w:szCs w:val="24"/>
        </w:rPr>
      </w:pPr>
    </w:p>
    <w:p w14:paraId="7DB64EEB"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W nawiązaniu do zapisów ustawy o przeciwdziałaniu przemocy w rodzinie Gmina Grębocice realizuje Gminny Program Przeciwdziałania Przemocy oraz Ochrony Ofiar Przemocy w Rodzinie na lata 2018 –2020. Celem programu jest rozpoznawanie i podejmowanie działań skierowanych na eliminowanie przemocy domowej na terenie Gminy Grębocice.</w:t>
      </w:r>
    </w:p>
    <w:p w14:paraId="55FE931E"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Działania na rzecz przeciwdziałania przemocy w rodzinie, odbywają się w szczególności  w ramach pracy w zespole interdyscyplinarnym.</w:t>
      </w:r>
    </w:p>
    <w:p w14:paraId="225EC895" w14:textId="77777777" w:rsidR="009C5C34" w:rsidRPr="00DB073D" w:rsidRDefault="009C5C34" w:rsidP="009C5C34">
      <w:pPr>
        <w:jc w:val="both"/>
        <w:rPr>
          <w:rFonts w:asciiTheme="majorHAnsi" w:hAnsiTheme="majorHAnsi" w:cstheme="majorHAnsi"/>
          <w:sz w:val="24"/>
          <w:szCs w:val="24"/>
        </w:rPr>
      </w:pPr>
      <w:r w:rsidRPr="00DB073D">
        <w:rPr>
          <w:rFonts w:asciiTheme="majorHAnsi" w:hAnsiTheme="majorHAnsi" w:cstheme="majorHAnsi"/>
          <w:sz w:val="24"/>
          <w:szCs w:val="24"/>
        </w:rPr>
        <w:t>Zespół Interdyscyplinarny tworzy Wójt powołując do niego przedstawicieli: jednostek organizacyjnych pomocy społecznej, gminnej komisji rozwiązywania problemów alkoholowych, Policji, oświaty, ochrony zdrowia i organizacji pozarządowych.</w:t>
      </w:r>
    </w:p>
    <w:p w14:paraId="2941B813"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 roku 2020 w Gminie Grębocice zostało wszczętych 17 procedur „Niebieskie Karty”  przez następujące instytucje:</w:t>
      </w:r>
      <w:r w:rsidRPr="00DB073D">
        <w:rPr>
          <w:rFonts w:asciiTheme="majorHAnsi" w:hAnsiTheme="majorHAnsi" w:cstheme="majorHAnsi"/>
          <w:sz w:val="24"/>
          <w:szCs w:val="24"/>
        </w:rPr>
        <w:tab/>
      </w:r>
    </w:p>
    <w:p w14:paraId="593F705E"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Policja - 16 kart,</w:t>
      </w:r>
    </w:p>
    <w:p w14:paraId="71C69A37" w14:textId="77777777" w:rsidR="009C5C34" w:rsidRPr="00DB073D" w:rsidRDefault="009C5C34" w:rsidP="009C5C34">
      <w:pPr>
        <w:spacing w:after="0"/>
        <w:jc w:val="both"/>
        <w:rPr>
          <w:rFonts w:asciiTheme="majorHAnsi" w:hAnsiTheme="majorHAnsi" w:cstheme="majorHAnsi"/>
          <w:sz w:val="24"/>
          <w:szCs w:val="24"/>
        </w:rPr>
      </w:pPr>
      <w:r w:rsidRPr="00DB073D">
        <w:rPr>
          <w:rFonts w:asciiTheme="majorHAnsi" w:hAnsiTheme="majorHAnsi" w:cstheme="majorHAnsi"/>
          <w:sz w:val="24"/>
          <w:szCs w:val="24"/>
        </w:rPr>
        <w:t>−</w:t>
      </w:r>
      <w:r w:rsidRPr="00DB073D">
        <w:rPr>
          <w:rFonts w:asciiTheme="majorHAnsi" w:hAnsiTheme="majorHAnsi" w:cstheme="majorHAnsi"/>
          <w:sz w:val="24"/>
          <w:szCs w:val="24"/>
        </w:rPr>
        <w:tab/>
        <w:t>Gminny Ośrodek Pomocy Społecznej – 1 karta.</w:t>
      </w:r>
    </w:p>
    <w:p w14:paraId="6B17288A" w14:textId="77777777" w:rsidR="009C5C34" w:rsidRPr="0058520C" w:rsidRDefault="009C5C34" w:rsidP="009C5C34">
      <w:pPr>
        <w:pStyle w:val="Nagwek1"/>
        <w:spacing w:before="0" w:after="240"/>
        <w:rPr>
          <w:rFonts w:asciiTheme="majorHAnsi" w:hAnsiTheme="majorHAnsi" w:cstheme="majorHAnsi"/>
          <w:sz w:val="24"/>
          <w:szCs w:val="24"/>
        </w:rPr>
      </w:pPr>
      <w:r w:rsidRPr="0058520C">
        <w:rPr>
          <w:rFonts w:asciiTheme="majorHAnsi" w:hAnsiTheme="majorHAnsi" w:cstheme="majorHAnsi"/>
          <w:sz w:val="24"/>
          <w:szCs w:val="24"/>
        </w:rPr>
        <w:t>Karta dużej rodziny</w:t>
      </w:r>
    </w:p>
    <w:p w14:paraId="727B1A02" w14:textId="77777777" w:rsidR="006E75AC" w:rsidRPr="005649E1" w:rsidRDefault="009C5C34" w:rsidP="005649E1">
      <w:pPr>
        <w:jc w:val="both"/>
        <w:rPr>
          <w:rFonts w:asciiTheme="majorHAnsi" w:hAnsiTheme="majorHAnsi" w:cstheme="majorHAnsi"/>
          <w:sz w:val="24"/>
          <w:szCs w:val="24"/>
        </w:rPr>
      </w:pPr>
      <w:r w:rsidRPr="00DB073D">
        <w:rPr>
          <w:rFonts w:asciiTheme="majorHAnsi" w:hAnsiTheme="majorHAnsi" w:cstheme="majorHAnsi"/>
          <w:sz w:val="24"/>
          <w:szCs w:val="24"/>
        </w:rPr>
        <w:t>Karta Dużej Rodziny to system zniżek i dodatkowych uprawnień dla rodzin 3+ zarówno w instytucjach publiczny</w:t>
      </w:r>
      <w:r w:rsidR="005649E1">
        <w:rPr>
          <w:rFonts w:asciiTheme="majorHAnsi" w:hAnsiTheme="majorHAnsi" w:cstheme="majorHAnsi"/>
          <w:sz w:val="24"/>
          <w:szCs w:val="24"/>
        </w:rPr>
        <w:t xml:space="preserve">ch, jak i w firmach prywatnych. </w:t>
      </w:r>
      <w:r w:rsidRPr="00DB073D">
        <w:rPr>
          <w:rFonts w:asciiTheme="majorHAnsi" w:hAnsiTheme="majorHAnsi" w:cstheme="majorHAnsi"/>
          <w:sz w:val="24"/>
          <w:szCs w:val="24"/>
        </w:rPr>
        <w:t xml:space="preserve">W roku 2020 zostało </w:t>
      </w:r>
      <w:r>
        <w:rPr>
          <w:rFonts w:asciiTheme="majorHAnsi" w:hAnsiTheme="majorHAnsi" w:cstheme="majorHAnsi"/>
          <w:sz w:val="24"/>
          <w:szCs w:val="24"/>
        </w:rPr>
        <w:t>wydanych 59 Kart Dużej Rodziny.</w:t>
      </w:r>
      <w:r w:rsidR="00602D45">
        <w:rPr>
          <w:sz w:val="24"/>
          <w:szCs w:val="24"/>
        </w:rPr>
        <w:t xml:space="preserve"> </w:t>
      </w:r>
      <w:bookmarkEnd w:id="1"/>
      <w:r w:rsidR="00602D45">
        <w:rPr>
          <w:sz w:val="24"/>
          <w:szCs w:val="24"/>
        </w:rPr>
        <w:t xml:space="preserve"> </w:t>
      </w:r>
    </w:p>
    <w:p w14:paraId="77A1C3DF" w14:textId="77777777" w:rsidR="006E75AC" w:rsidRPr="00602D45" w:rsidRDefault="006E75AC" w:rsidP="006E75AC">
      <w:pPr>
        <w:spacing w:after="0" w:line="360" w:lineRule="auto"/>
        <w:jc w:val="both"/>
        <w:rPr>
          <w:rFonts w:asciiTheme="majorHAnsi" w:hAnsiTheme="majorHAnsi" w:cstheme="majorHAnsi"/>
          <w:b/>
          <w:sz w:val="24"/>
          <w:szCs w:val="24"/>
        </w:rPr>
      </w:pPr>
      <w:r w:rsidRPr="00602D45">
        <w:rPr>
          <w:rFonts w:asciiTheme="majorHAnsi" w:hAnsiTheme="majorHAnsi" w:cstheme="majorHAnsi"/>
          <w:b/>
          <w:sz w:val="24"/>
          <w:szCs w:val="24"/>
        </w:rPr>
        <w:t>POMOC MATERIALNA DLA UCZNIÓW I STUDENTÓW</w:t>
      </w:r>
    </w:p>
    <w:p w14:paraId="13E439AD" w14:textId="77777777" w:rsidR="006E75AC" w:rsidRPr="00602D45" w:rsidRDefault="006E75AC" w:rsidP="006E75AC">
      <w:pPr>
        <w:spacing w:after="0" w:line="360" w:lineRule="auto"/>
        <w:jc w:val="both"/>
        <w:rPr>
          <w:rFonts w:asciiTheme="majorHAnsi" w:hAnsiTheme="majorHAnsi" w:cstheme="majorHAnsi"/>
          <w:sz w:val="24"/>
          <w:szCs w:val="24"/>
        </w:rPr>
      </w:pPr>
      <w:r w:rsidRPr="00602D45">
        <w:rPr>
          <w:rFonts w:asciiTheme="majorHAnsi" w:hAnsiTheme="majorHAnsi" w:cstheme="majorHAnsi"/>
          <w:b/>
          <w:sz w:val="24"/>
          <w:szCs w:val="24"/>
        </w:rPr>
        <w:t xml:space="preserve">Stypendia Wójta Gminy Grębocice </w:t>
      </w:r>
      <w:r w:rsidRPr="00602D45">
        <w:rPr>
          <w:rFonts w:asciiTheme="majorHAnsi" w:hAnsiTheme="majorHAnsi" w:cstheme="majorHAnsi"/>
          <w:sz w:val="24"/>
          <w:szCs w:val="24"/>
        </w:rPr>
        <w:t>- za bardzo dobre wyniki w nauce  przyznano -</w:t>
      </w:r>
      <w:r w:rsidRPr="00602D45">
        <w:rPr>
          <w:rFonts w:asciiTheme="majorHAnsi" w:hAnsiTheme="majorHAnsi" w:cstheme="majorHAnsi"/>
          <w:sz w:val="24"/>
          <w:szCs w:val="24"/>
        </w:rPr>
        <w:br/>
        <w:t xml:space="preserve">41 jednorazowych stypendiów </w:t>
      </w:r>
      <w:r w:rsidR="00602D45">
        <w:rPr>
          <w:rFonts w:asciiTheme="majorHAnsi" w:hAnsiTheme="majorHAnsi" w:cstheme="majorHAnsi"/>
          <w:sz w:val="24"/>
          <w:szCs w:val="24"/>
        </w:rPr>
        <w:t xml:space="preserve"> </w:t>
      </w:r>
    </w:p>
    <w:p w14:paraId="35855879" w14:textId="77777777" w:rsidR="006E75AC" w:rsidRPr="00602D45" w:rsidRDefault="006E75AC" w:rsidP="006E75AC">
      <w:pPr>
        <w:spacing w:after="0" w:line="360" w:lineRule="auto"/>
        <w:jc w:val="both"/>
        <w:rPr>
          <w:rFonts w:asciiTheme="majorHAnsi" w:hAnsiTheme="majorHAnsi" w:cstheme="majorHAnsi"/>
          <w:sz w:val="24"/>
          <w:szCs w:val="24"/>
        </w:rPr>
      </w:pPr>
      <w:r w:rsidRPr="00602D45">
        <w:rPr>
          <w:rFonts w:asciiTheme="majorHAnsi" w:hAnsiTheme="majorHAnsi" w:cstheme="majorHAnsi"/>
          <w:sz w:val="24"/>
          <w:szCs w:val="24"/>
        </w:rPr>
        <w:t>- za osiągnięcia  naukowe, artystycz</w:t>
      </w:r>
      <w:r w:rsidR="003D32C4">
        <w:rPr>
          <w:rFonts w:asciiTheme="majorHAnsi" w:hAnsiTheme="majorHAnsi" w:cstheme="majorHAnsi"/>
          <w:sz w:val="24"/>
          <w:szCs w:val="24"/>
        </w:rPr>
        <w:t>ne bądź sportowe – 9 stypendiów</w:t>
      </w:r>
    </w:p>
    <w:p w14:paraId="579FDD64" w14:textId="77777777" w:rsidR="006E75AC" w:rsidRPr="00602D45" w:rsidRDefault="006E75AC" w:rsidP="006E75AC">
      <w:pPr>
        <w:spacing w:after="0" w:line="360" w:lineRule="auto"/>
        <w:jc w:val="both"/>
        <w:rPr>
          <w:rFonts w:asciiTheme="majorHAnsi" w:hAnsiTheme="majorHAnsi" w:cstheme="majorHAnsi"/>
          <w:sz w:val="24"/>
          <w:szCs w:val="24"/>
        </w:rPr>
      </w:pPr>
    </w:p>
    <w:p w14:paraId="2AFD3174" w14:textId="77777777" w:rsidR="006E75AC" w:rsidRPr="00602D45" w:rsidRDefault="006E75AC" w:rsidP="006E75AC">
      <w:pPr>
        <w:spacing w:after="0" w:line="360" w:lineRule="auto"/>
        <w:jc w:val="both"/>
        <w:rPr>
          <w:rFonts w:asciiTheme="majorHAnsi" w:hAnsiTheme="majorHAnsi" w:cstheme="majorHAnsi"/>
          <w:b/>
          <w:sz w:val="24"/>
          <w:szCs w:val="24"/>
        </w:rPr>
      </w:pPr>
      <w:r w:rsidRPr="00602D45">
        <w:rPr>
          <w:rFonts w:asciiTheme="majorHAnsi" w:hAnsiTheme="majorHAnsi" w:cstheme="majorHAnsi"/>
          <w:b/>
          <w:sz w:val="24"/>
          <w:szCs w:val="24"/>
        </w:rPr>
        <w:lastRenderedPageBreak/>
        <w:t>Dotacja celowa na wyposażenie szkół w podręczniki, materiały edukacyjne i materiały ćwiczeniowe</w:t>
      </w:r>
    </w:p>
    <w:p w14:paraId="29C6B1F6" w14:textId="63412AAE" w:rsidR="006E75AC" w:rsidRPr="008D76F0" w:rsidRDefault="006E75AC" w:rsidP="008D76F0">
      <w:pPr>
        <w:spacing w:after="0" w:line="360" w:lineRule="auto"/>
        <w:jc w:val="both"/>
        <w:rPr>
          <w:rFonts w:asciiTheme="majorHAnsi" w:hAnsiTheme="majorHAnsi" w:cstheme="majorHAnsi"/>
          <w:sz w:val="24"/>
          <w:szCs w:val="24"/>
        </w:rPr>
      </w:pPr>
      <w:r w:rsidRPr="00602D45">
        <w:rPr>
          <w:rFonts w:asciiTheme="majorHAnsi" w:hAnsiTheme="majorHAnsi" w:cstheme="majorHAnsi"/>
          <w:sz w:val="24"/>
          <w:szCs w:val="24"/>
        </w:rPr>
        <w:t>Otrzymano dotację w wysokości 55.579,28 zł. Z tej formy pomocy skorzystało  492 uczniów ze szkół podstawowych.</w:t>
      </w:r>
    </w:p>
    <w:p w14:paraId="46A5E0EA" w14:textId="77777777" w:rsidR="006E75AC" w:rsidRPr="00602D45" w:rsidRDefault="006E75AC" w:rsidP="006E75AC">
      <w:pPr>
        <w:spacing w:after="0" w:line="360" w:lineRule="auto"/>
        <w:rPr>
          <w:rFonts w:asciiTheme="majorHAnsi" w:hAnsiTheme="majorHAnsi" w:cstheme="majorHAnsi"/>
          <w:b/>
          <w:sz w:val="24"/>
          <w:szCs w:val="24"/>
        </w:rPr>
      </w:pPr>
      <w:r w:rsidRPr="00602D45">
        <w:rPr>
          <w:rFonts w:asciiTheme="majorHAnsi" w:hAnsiTheme="majorHAnsi" w:cstheme="majorHAnsi"/>
          <w:b/>
          <w:sz w:val="24"/>
          <w:szCs w:val="24"/>
        </w:rPr>
        <w:t>SPORT</w:t>
      </w:r>
    </w:p>
    <w:p w14:paraId="64B253D6" w14:textId="791EC6FB" w:rsidR="006E75AC" w:rsidRPr="00602D45" w:rsidRDefault="006E75AC" w:rsidP="008D76F0">
      <w:pPr>
        <w:rPr>
          <w:rFonts w:asciiTheme="majorHAnsi" w:hAnsiTheme="majorHAnsi" w:cstheme="majorHAnsi"/>
          <w:sz w:val="24"/>
          <w:szCs w:val="24"/>
        </w:rPr>
      </w:pPr>
      <w:r w:rsidRPr="00602D45">
        <w:rPr>
          <w:rFonts w:asciiTheme="majorHAnsi" w:hAnsiTheme="majorHAnsi" w:cstheme="majorHAnsi"/>
          <w:sz w:val="24"/>
          <w:szCs w:val="24"/>
        </w:rPr>
        <w:t>Na terenie gminy działa stowarzyszenie kultury fizycznej pn. Gminne Zrzeszenie Ludowych Zespołów Sportowych w Grębocicach, które w ramach otrzymanych środków z budżetu</w:t>
      </w:r>
      <w:r w:rsidR="008D76F0">
        <w:rPr>
          <w:rFonts w:asciiTheme="majorHAnsi" w:hAnsiTheme="majorHAnsi" w:cstheme="majorHAnsi"/>
          <w:sz w:val="24"/>
          <w:szCs w:val="24"/>
        </w:rPr>
        <w:t xml:space="preserve"> </w:t>
      </w:r>
      <w:r w:rsidRPr="00602D45">
        <w:rPr>
          <w:rFonts w:asciiTheme="majorHAnsi" w:hAnsiTheme="majorHAnsi" w:cstheme="majorHAnsi"/>
          <w:sz w:val="24"/>
          <w:szCs w:val="24"/>
        </w:rPr>
        <w:t>gminy, realizuje</w:t>
      </w:r>
      <w:r w:rsidR="008D76F0">
        <w:rPr>
          <w:rFonts w:asciiTheme="majorHAnsi" w:hAnsiTheme="majorHAnsi" w:cstheme="majorHAnsi"/>
          <w:sz w:val="24"/>
          <w:szCs w:val="24"/>
        </w:rPr>
        <w:t xml:space="preserve"> </w:t>
      </w:r>
      <w:r w:rsidRPr="00602D45">
        <w:rPr>
          <w:rFonts w:asciiTheme="majorHAnsi" w:hAnsiTheme="majorHAnsi" w:cstheme="majorHAnsi"/>
          <w:sz w:val="24"/>
          <w:szCs w:val="24"/>
        </w:rPr>
        <w:t xml:space="preserve">zadania z zakresu rozwoju sportu na terenie gminy. </w:t>
      </w:r>
    </w:p>
    <w:p w14:paraId="284728FD"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Na terenie gminy funkcjonują następujące kluby sportowe:</w:t>
      </w:r>
    </w:p>
    <w:p w14:paraId="4CFC2922"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Drużyna piłkarska  SPARTA Grębocice (Seniorzy) – IV liga ; 18 meczów</w:t>
      </w:r>
    </w:p>
    <w:p w14:paraId="00C2D22D"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Drużyna piłkarska Sparta II – klasa B runda wiosenna – 15 meczów, klasa A runda jesienna</w:t>
      </w:r>
    </w:p>
    <w:p w14:paraId="4D05AD23"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 xml:space="preserve">Młodzieżowe drużyny piłkarskie: - Juniorzy A1,  Trampkarze C1,  Młodziki D1,  Orliki,  Żaki ( gr I  </w:t>
      </w:r>
      <w:proofErr w:type="spellStart"/>
      <w:r w:rsidRPr="00602D45">
        <w:rPr>
          <w:rFonts w:asciiTheme="majorHAnsi" w:hAnsiTheme="majorHAnsi" w:cstheme="majorHAnsi"/>
          <w:sz w:val="24"/>
          <w:szCs w:val="24"/>
        </w:rPr>
        <w:t>i</w:t>
      </w:r>
      <w:proofErr w:type="spellEnd"/>
      <w:r w:rsidRPr="00602D45">
        <w:rPr>
          <w:rFonts w:asciiTheme="majorHAnsi" w:hAnsiTheme="majorHAnsi" w:cstheme="majorHAnsi"/>
          <w:sz w:val="24"/>
          <w:szCs w:val="24"/>
        </w:rPr>
        <w:t xml:space="preserve"> gr II)</w:t>
      </w:r>
    </w:p>
    <w:p w14:paraId="6DCFF8AC"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Zajęcia treningowe dla seniorów Sparty Grębocice i Sparty II od marca do czerwca 2020 r. odbywały się zdalnie.</w:t>
      </w:r>
    </w:p>
    <w:p w14:paraId="5E83C56F" w14:textId="77777777" w:rsidR="006E75AC" w:rsidRPr="00602D45" w:rsidRDefault="006E75AC" w:rsidP="006E75AC">
      <w:pPr>
        <w:rPr>
          <w:rFonts w:asciiTheme="majorHAnsi" w:hAnsiTheme="majorHAnsi" w:cstheme="majorHAnsi"/>
          <w:sz w:val="24"/>
          <w:szCs w:val="24"/>
        </w:rPr>
      </w:pPr>
      <w:r w:rsidRPr="00602D45">
        <w:rPr>
          <w:rFonts w:asciiTheme="majorHAnsi" w:hAnsiTheme="majorHAnsi" w:cstheme="majorHAnsi"/>
          <w:sz w:val="24"/>
          <w:szCs w:val="24"/>
        </w:rPr>
        <w:t>Prowadzone były  zajęcia z tenisa stołowego (IV liga legnicka - 12 meczów i V liga legnicka – 3 mecze )</w:t>
      </w:r>
    </w:p>
    <w:p w14:paraId="003A2359" w14:textId="77777777" w:rsidR="004B7D11" w:rsidRPr="005649E1" w:rsidRDefault="006E75AC" w:rsidP="005649E1">
      <w:pPr>
        <w:jc w:val="both"/>
        <w:rPr>
          <w:rFonts w:asciiTheme="majorHAnsi" w:hAnsiTheme="majorHAnsi" w:cstheme="majorHAnsi"/>
          <w:sz w:val="24"/>
          <w:szCs w:val="24"/>
        </w:rPr>
      </w:pPr>
      <w:r w:rsidRPr="00602D45">
        <w:rPr>
          <w:rFonts w:asciiTheme="majorHAnsi" w:hAnsiTheme="majorHAnsi" w:cstheme="majorHAnsi"/>
          <w:sz w:val="24"/>
          <w:szCs w:val="24"/>
        </w:rPr>
        <w:t>Przy szkołach podstawowych w Grębocicach i Rzeczycy działają 2 szkółki kolarsk</w:t>
      </w:r>
      <w:r w:rsidR="005649E1">
        <w:rPr>
          <w:rFonts w:asciiTheme="majorHAnsi" w:hAnsiTheme="majorHAnsi" w:cstheme="majorHAnsi"/>
          <w:sz w:val="24"/>
          <w:szCs w:val="24"/>
        </w:rPr>
        <w:t xml:space="preserve">ie (2 grupy </w:t>
      </w:r>
      <w:r w:rsidR="005649E1">
        <w:rPr>
          <w:rFonts w:asciiTheme="majorHAnsi" w:hAnsiTheme="majorHAnsi" w:cstheme="majorHAnsi"/>
          <w:sz w:val="24"/>
          <w:szCs w:val="24"/>
        </w:rPr>
        <w:br/>
        <w:t>po 15 zawodników).</w:t>
      </w:r>
    </w:p>
    <w:p w14:paraId="516AAFA6" w14:textId="77777777" w:rsidR="004B7D11" w:rsidRPr="005649E1" w:rsidRDefault="005649E1" w:rsidP="005649E1">
      <w:pPr>
        <w:spacing w:after="0"/>
        <w:rPr>
          <w:rFonts w:asciiTheme="majorHAnsi" w:eastAsia="Calibri" w:hAnsiTheme="majorHAnsi" w:cstheme="majorHAnsi"/>
          <w:b/>
          <w:sz w:val="24"/>
          <w:szCs w:val="24"/>
        </w:rPr>
      </w:pPr>
      <w:r>
        <w:rPr>
          <w:rFonts w:asciiTheme="majorHAnsi" w:eastAsia="Calibri" w:hAnsiTheme="majorHAnsi" w:cstheme="majorHAnsi"/>
          <w:b/>
          <w:sz w:val="24"/>
          <w:szCs w:val="24"/>
        </w:rPr>
        <w:t>KULTURA</w:t>
      </w:r>
    </w:p>
    <w:p w14:paraId="04E1547E" w14:textId="77777777" w:rsidR="004B7D11" w:rsidRPr="00602D45" w:rsidRDefault="004B7D11" w:rsidP="005649E1">
      <w:pPr>
        <w:pStyle w:val="Nagwek1"/>
        <w:spacing w:before="0" w:after="0"/>
        <w:jc w:val="both"/>
        <w:rPr>
          <w:rFonts w:asciiTheme="majorHAnsi" w:hAnsiTheme="majorHAnsi" w:cstheme="majorHAnsi"/>
          <w:b w:val="0"/>
          <w:sz w:val="24"/>
          <w:szCs w:val="24"/>
        </w:rPr>
      </w:pPr>
      <w:r w:rsidRPr="00602D45">
        <w:rPr>
          <w:rFonts w:asciiTheme="majorHAnsi" w:hAnsiTheme="majorHAnsi" w:cstheme="majorHAnsi"/>
          <w:b w:val="0"/>
          <w:sz w:val="24"/>
          <w:szCs w:val="24"/>
        </w:rPr>
        <w:t xml:space="preserve">Zadania w zakresie kultury na terenie gminy Grębocice realizuje Gminny Ośrodek Kultury i Biblioteka w Grębocicach  mieszczący się  w  dwóch odrębnych budynkach w Grębocicach przy ul. Kościelnej 21,  a Biblioteka  z siedziba przy ul. Kościelnej 34. </w:t>
      </w:r>
    </w:p>
    <w:p w14:paraId="537317D3" w14:textId="77777777" w:rsidR="004B7D11" w:rsidRPr="00602D45" w:rsidRDefault="004B7D11" w:rsidP="005649E1">
      <w:pPr>
        <w:spacing w:after="0" w:line="276" w:lineRule="auto"/>
        <w:jc w:val="both"/>
        <w:rPr>
          <w:rFonts w:asciiTheme="majorHAnsi" w:hAnsiTheme="majorHAnsi" w:cstheme="majorHAnsi"/>
          <w:sz w:val="24"/>
          <w:szCs w:val="24"/>
        </w:rPr>
      </w:pPr>
      <w:r w:rsidRPr="00602D45">
        <w:rPr>
          <w:rFonts w:asciiTheme="majorHAnsi" w:hAnsiTheme="majorHAnsi" w:cstheme="majorHAnsi"/>
          <w:sz w:val="24"/>
          <w:szCs w:val="24"/>
        </w:rPr>
        <w:t xml:space="preserve">Gminny Ośrodek Kultury i Biblioteka w Grębocicach jest samorządową instytucją kultury, której celem jest wspieranie rozwoju kultury, ochrona dziedzictwa kulturowego i promowanie najcenniejszych wartości w obszarze sztuki. Ośrodek prowadzi różnorodną działalność artystyczną, animacyjną i edukacyjną. Od lat współpracuje z lokalnym środowiskiem odpowiadając jego potrzebom. </w:t>
      </w:r>
    </w:p>
    <w:p w14:paraId="3A6265B4" w14:textId="2CC494D4" w:rsidR="00602D45" w:rsidRDefault="004B7D11" w:rsidP="008D76F0">
      <w:pPr>
        <w:spacing w:after="0" w:line="276" w:lineRule="auto"/>
        <w:ind w:firstLine="708"/>
        <w:jc w:val="both"/>
        <w:rPr>
          <w:rFonts w:asciiTheme="majorHAnsi" w:hAnsiTheme="majorHAnsi" w:cstheme="majorHAnsi"/>
          <w:sz w:val="24"/>
          <w:szCs w:val="24"/>
        </w:rPr>
      </w:pPr>
      <w:r w:rsidRPr="00602D45">
        <w:rPr>
          <w:rFonts w:asciiTheme="majorHAnsi" w:hAnsiTheme="majorHAnsi" w:cstheme="majorHAnsi"/>
          <w:sz w:val="24"/>
          <w:szCs w:val="24"/>
        </w:rPr>
        <w:t>Zgodnie z nadanym statutem Gminny Ośrodek Kultury i Biblioteka swoją działalnością obejmuje: Bibliotekę Publiczną w Grębocicach  i Filię w Krzydłowicach  Uniwersytet III Wieku o</w:t>
      </w:r>
      <w:r w:rsidR="005649E1">
        <w:rPr>
          <w:rFonts w:asciiTheme="majorHAnsi" w:hAnsiTheme="majorHAnsi" w:cstheme="majorHAnsi"/>
          <w:sz w:val="24"/>
          <w:szCs w:val="24"/>
        </w:rPr>
        <w:t>raz Wiejski Ośrodek Kultury w Rzeczycy.</w:t>
      </w:r>
    </w:p>
    <w:p w14:paraId="6BE48307" w14:textId="77777777" w:rsidR="004B7D11" w:rsidRPr="00602D45" w:rsidRDefault="004B7D11" w:rsidP="00602D45">
      <w:pPr>
        <w:spacing w:after="0" w:line="240" w:lineRule="auto"/>
        <w:jc w:val="both"/>
        <w:rPr>
          <w:rFonts w:asciiTheme="majorHAnsi" w:hAnsiTheme="majorHAnsi" w:cstheme="majorHAnsi"/>
          <w:b/>
          <w:sz w:val="24"/>
          <w:szCs w:val="24"/>
        </w:rPr>
      </w:pPr>
      <w:r w:rsidRPr="00602D45">
        <w:rPr>
          <w:rFonts w:asciiTheme="majorHAnsi" w:hAnsiTheme="majorHAnsi" w:cstheme="majorHAnsi"/>
          <w:b/>
          <w:sz w:val="24"/>
          <w:szCs w:val="24"/>
        </w:rPr>
        <w:t>Kadra :</w:t>
      </w:r>
    </w:p>
    <w:p w14:paraId="38839F2D" w14:textId="77777777" w:rsidR="004B7D11" w:rsidRPr="00602D45" w:rsidRDefault="004B7D11" w:rsidP="005649E1">
      <w:pPr>
        <w:spacing w:line="276" w:lineRule="auto"/>
        <w:jc w:val="both"/>
        <w:rPr>
          <w:rFonts w:asciiTheme="majorHAnsi" w:hAnsiTheme="majorHAnsi" w:cstheme="majorHAnsi"/>
          <w:sz w:val="24"/>
          <w:szCs w:val="24"/>
        </w:rPr>
      </w:pPr>
      <w:r w:rsidRPr="00602D45">
        <w:rPr>
          <w:rFonts w:asciiTheme="majorHAnsi" w:hAnsiTheme="majorHAnsi" w:cstheme="majorHAnsi"/>
          <w:sz w:val="24"/>
          <w:szCs w:val="24"/>
        </w:rPr>
        <w:t xml:space="preserve">W Gminnym Ośrodku Kultury i Bibliotece w Grębocicach </w:t>
      </w:r>
      <w:r w:rsidR="00602D45">
        <w:rPr>
          <w:rFonts w:asciiTheme="majorHAnsi" w:hAnsiTheme="majorHAnsi" w:cstheme="majorHAnsi"/>
          <w:sz w:val="24"/>
          <w:szCs w:val="24"/>
        </w:rPr>
        <w:t xml:space="preserve">zatrudnionych jest łącznie </w:t>
      </w:r>
      <w:r w:rsidRPr="00602D45">
        <w:rPr>
          <w:rFonts w:asciiTheme="majorHAnsi" w:hAnsiTheme="majorHAnsi" w:cstheme="majorHAnsi"/>
          <w:sz w:val="24"/>
          <w:szCs w:val="24"/>
        </w:rPr>
        <w:t>8 pracowników na pełen etat. Zatrudnieni pracownicy posiadają wykształcenie, stosowne do zajmowanych stanowisk.</w:t>
      </w:r>
    </w:p>
    <w:p w14:paraId="2C7E5019" w14:textId="77777777" w:rsidR="004B7D11" w:rsidRPr="00602D45" w:rsidRDefault="004B7D11" w:rsidP="004B7D11">
      <w:pPr>
        <w:spacing w:after="0" w:line="360" w:lineRule="auto"/>
        <w:rPr>
          <w:rFonts w:asciiTheme="majorHAnsi" w:hAnsiTheme="majorHAnsi" w:cstheme="majorHAnsi"/>
          <w:b/>
          <w:sz w:val="24"/>
          <w:szCs w:val="24"/>
          <w:u w:val="single"/>
          <w:lang w:eastAsia="pl-PL"/>
        </w:rPr>
      </w:pPr>
    </w:p>
    <w:p w14:paraId="04D3A541" w14:textId="77777777" w:rsidR="004B7D11" w:rsidRPr="00602D45" w:rsidRDefault="004B7D11" w:rsidP="004B7D11">
      <w:pPr>
        <w:spacing w:after="0" w:line="360" w:lineRule="auto"/>
        <w:rPr>
          <w:rFonts w:asciiTheme="majorHAnsi" w:hAnsiTheme="majorHAnsi" w:cstheme="majorHAnsi"/>
          <w:b/>
          <w:sz w:val="24"/>
          <w:szCs w:val="24"/>
          <w:lang w:eastAsia="pl-PL"/>
        </w:rPr>
      </w:pPr>
      <w:r w:rsidRPr="00602D45">
        <w:rPr>
          <w:rFonts w:asciiTheme="majorHAnsi" w:hAnsiTheme="majorHAnsi" w:cstheme="majorHAnsi"/>
          <w:b/>
          <w:sz w:val="24"/>
          <w:szCs w:val="24"/>
          <w:lang w:eastAsia="pl-PL"/>
        </w:rPr>
        <w:lastRenderedPageBreak/>
        <w:t xml:space="preserve">Konkursy, zajęcia czytelnicze, spotkania, działania online  </w:t>
      </w:r>
    </w:p>
    <w:p w14:paraId="46775DBE" w14:textId="77777777" w:rsidR="004B7D11" w:rsidRPr="00602D45" w:rsidRDefault="004B7D11" w:rsidP="00A20C68">
      <w:pPr>
        <w:snapToGrid w:val="0"/>
        <w:spacing w:after="0" w:line="276" w:lineRule="auto"/>
        <w:ind w:firstLine="708"/>
        <w:jc w:val="both"/>
        <w:rPr>
          <w:rFonts w:asciiTheme="majorHAnsi" w:hAnsiTheme="majorHAnsi" w:cstheme="majorHAnsi"/>
          <w:sz w:val="24"/>
          <w:szCs w:val="24"/>
          <w:lang w:eastAsia="pl-PL"/>
        </w:rPr>
      </w:pPr>
      <w:r w:rsidRPr="00602D45">
        <w:rPr>
          <w:rFonts w:asciiTheme="majorHAnsi" w:hAnsiTheme="majorHAnsi" w:cstheme="majorHAnsi"/>
          <w:sz w:val="24"/>
          <w:szCs w:val="24"/>
          <w:lang w:eastAsia="pl-PL"/>
        </w:rPr>
        <w:t xml:space="preserve">Celem  zajęć  jest rozbudzenie potrzeb czytelniczych, rozwijanie wyobraźni, zdobywanie wiedzy oraz kształtowanie poczucia estetyki. W okresie sprawozdawczym z powodu epidemii </w:t>
      </w:r>
      <w:proofErr w:type="spellStart"/>
      <w:r w:rsidRPr="00602D45">
        <w:rPr>
          <w:rFonts w:asciiTheme="majorHAnsi" w:hAnsiTheme="majorHAnsi" w:cstheme="majorHAnsi"/>
          <w:sz w:val="24"/>
          <w:szCs w:val="24"/>
          <w:lang w:eastAsia="pl-PL"/>
        </w:rPr>
        <w:t>koronowirusa</w:t>
      </w:r>
      <w:proofErr w:type="spellEnd"/>
      <w:r w:rsidRPr="00602D45">
        <w:rPr>
          <w:rFonts w:asciiTheme="majorHAnsi" w:hAnsiTheme="majorHAnsi" w:cstheme="majorHAnsi"/>
          <w:sz w:val="24"/>
          <w:szCs w:val="24"/>
          <w:lang w:eastAsia="pl-PL"/>
        </w:rPr>
        <w:t xml:space="preserve">, nie odbyły się 3 zaplanowane spotkania autorskie  a zajęcia  z dziećmi od 12 marca zostały zawieszone. We wrześniu dla dorosłych zorganizowano spotkanie z byłym mieszkańcem Krzydłowic </w:t>
      </w:r>
      <w:proofErr w:type="spellStart"/>
      <w:r w:rsidRPr="00602D45">
        <w:rPr>
          <w:rFonts w:asciiTheme="majorHAnsi" w:hAnsiTheme="majorHAnsi" w:cstheme="majorHAnsi"/>
          <w:sz w:val="24"/>
          <w:szCs w:val="24"/>
          <w:lang w:eastAsia="pl-PL"/>
        </w:rPr>
        <w:t>Gerdem</w:t>
      </w:r>
      <w:proofErr w:type="spellEnd"/>
      <w:r w:rsidRPr="00602D45">
        <w:rPr>
          <w:rFonts w:asciiTheme="majorHAnsi" w:hAnsiTheme="majorHAnsi" w:cstheme="majorHAnsi"/>
          <w:sz w:val="24"/>
          <w:szCs w:val="24"/>
          <w:lang w:eastAsia="pl-PL"/>
        </w:rPr>
        <w:t xml:space="preserve"> Dieterem </w:t>
      </w:r>
      <w:proofErr w:type="spellStart"/>
      <w:r w:rsidRPr="00602D45">
        <w:rPr>
          <w:rFonts w:asciiTheme="majorHAnsi" w:hAnsiTheme="majorHAnsi" w:cstheme="majorHAnsi"/>
          <w:sz w:val="24"/>
          <w:szCs w:val="24"/>
          <w:lang w:eastAsia="pl-PL"/>
        </w:rPr>
        <w:t>Kosmehlem</w:t>
      </w:r>
      <w:proofErr w:type="spellEnd"/>
      <w:r w:rsidRPr="00602D45">
        <w:rPr>
          <w:rFonts w:asciiTheme="majorHAnsi" w:hAnsiTheme="majorHAnsi" w:cstheme="majorHAnsi"/>
          <w:sz w:val="24"/>
          <w:szCs w:val="24"/>
          <w:lang w:eastAsia="pl-PL"/>
        </w:rPr>
        <w:t xml:space="preserve">, oraz spotkanie Dyskusyjnego Klubu Książki. Dla dzieci natomiast, w październiku Noc Bibliotek – „W krainie dinozaurów”.  Większość działań proponowanych naszym czytelnikom, odbywała się online. </w:t>
      </w:r>
      <w:r w:rsidRPr="00602D45">
        <w:rPr>
          <w:rFonts w:asciiTheme="majorHAnsi" w:hAnsiTheme="majorHAnsi" w:cstheme="majorHAnsi"/>
          <w:sz w:val="24"/>
          <w:szCs w:val="24"/>
        </w:rPr>
        <w:t xml:space="preserve">Przystąpiliśmy do  </w:t>
      </w:r>
      <w:r w:rsidRPr="00602D45">
        <w:rPr>
          <w:rFonts w:asciiTheme="majorHAnsi" w:hAnsiTheme="majorHAnsi" w:cstheme="majorHAnsi"/>
          <w:sz w:val="24"/>
          <w:szCs w:val="24"/>
          <w:lang w:eastAsia="pl-PL"/>
        </w:rPr>
        <w:t xml:space="preserve">Ogólnopolskiego Tygodnia oraz Dnia Głośnego Czytania Dzieciom. Do udziału w akcji zaprosiliśmy osoby z naszego środowiska, które czytały  przez pięć dni, opowiadania o zwierzętach. Przygotowaliśmy  bazę linków online, które umożliwiły naszym czytelnikom wirtualne : czytanie książek, oglądanie spektakli teatralnych, odwiedzanie muzeów i wielu ciekawych miejsc. W Bibliotece w Grębocicach działa </w:t>
      </w:r>
    </w:p>
    <w:p w14:paraId="6C542587" w14:textId="77777777" w:rsidR="004B7D11" w:rsidRPr="00602D45" w:rsidRDefault="004B7D11" w:rsidP="00A20C68">
      <w:pPr>
        <w:pStyle w:val="NormalnyWeb"/>
        <w:shd w:val="clear" w:color="auto" w:fill="FFFFFF"/>
        <w:spacing w:before="0" w:beforeAutospacing="0" w:after="0" w:afterAutospacing="0" w:line="276" w:lineRule="auto"/>
        <w:jc w:val="both"/>
        <w:rPr>
          <w:rFonts w:asciiTheme="majorHAnsi" w:hAnsiTheme="majorHAnsi" w:cstheme="majorHAnsi"/>
        </w:rPr>
      </w:pPr>
      <w:r w:rsidRPr="00602D45">
        <w:rPr>
          <w:rFonts w:asciiTheme="majorHAnsi" w:hAnsiTheme="majorHAnsi" w:cstheme="majorHAnsi"/>
        </w:rPr>
        <w:t xml:space="preserve">Dyskusyjny Klub Książki, który  zrzesza 18 osób.  </w:t>
      </w:r>
      <w:r w:rsidRPr="00602D45">
        <w:rPr>
          <w:rFonts w:asciiTheme="majorHAnsi" w:hAnsiTheme="majorHAnsi" w:cstheme="majorHAnsi"/>
          <w:b/>
        </w:rPr>
        <w:t xml:space="preserve">                                                                                                                                                  </w:t>
      </w:r>
    </w:p>
    <w:p w14:paraId="73308E45" w14:textId="77777777" w:rsidR="004B7D11" w:rsidRPr="00602D45" w:rsidRDefault="004B7D11" w:rsidP="00A20C68">
      <w:pPr>
        <w:spacing w:before="240" w:after="0" w:line="276" w:lineRule="auto"/>
        <w:ind w:firstLine="708"/>
        <w:jc w:val="both"/>
        <w:rPr>
          <w:rFonts w:asciiTheme="majorHAnsi" w:hAnsiTheme="majorHAnsi" w:cstheme="majorHAnsi"/>
          <w:b/>
          <w:bCs/>
          <w:sz w:val="24"/>
          <w:szCs w:val="24"/>
          <w:u w:val="single"/>
        </w:rPr>
      </w:pPr>
      <w:r w:rsidRPr="00602D45">
        <w:rPr>
          <w:rFonts w:asciiTheme="majorHAnsi" w:hAnsiTheme="majorHAnsi" w:cstheme="majorHAnsi"/>
          <w:sz w:val="24"/>
          <w:szCs w:val="24"/>
        </w:rPr>
        <w:t xml:space="preserve">W bibliotekach gminy Grębocice funkcjonuje elektroniczny system </w:t>
      </w:r>
      <w:proofErr w:type="spellStart"/>
      <w:r w:rsidRPr="00602D45">
        <w:rPr>
          <w:rFonts w:asciiTheme="majorHAnsi" w:hAnsiTheme="majorHAnsi" w:cstheme="majorHAnsi"/>
          <w:sz w:val="24"/>
          <w:szCs w:val="24"/>
        </w:rPr>
        <w:t>wypożyczeń</w:t>
      </w:r>
      <w:proofErr w:type="spellEnd"/>
      <w:r w:rsidRPr="00602D45">
        <w:rPr>
          <w:rFonts w:asciiTheme="majorHAnsi" w:hAnsiTheme="majorHAnsi" w:cstheme="majorHAnsi"/>
          <w:sz w:val="24"/>
          <w:szCs w:val="24"/>
        </w:rPr>
        <w:t xml:space="preserve"> MAK+. Rozszerzając naszą ofertę skierowaną do czytelników oferowaliśmy, przez kolejny rok dostęp do wirtualnej czytelni IBUK Libra z dostępem do 2300 tytułów. </w:t>
      </w:r>
    </w:p>
    <w:p w14:paraId="28CEF25E" w14:textId="77777777" w:rsidR="004B7D11" w:rsidRPr="00602D45" w:rsidRDefault="004B7D11" w:rsidP="00A20C68">
      <w:pPr>
        <w:spacing w:after="0" w:line="276" w:lineRule="auto"/>
        <w:jc w:val="both"/>
        <w:rPr>
          <w:rFonts w:asciiTheme="majorHAnsi" w:hAnsiTheme="majorHAnsi" w:cstheme="majorHAnsi"/>
          <w:sz w:val="24"/>
          <w:szCs w:val="24"/>
        </w:rPr>
      </w:pPr>
      <w:r w:rsidRPr="00602D45">
        <w:rPr>
          <w:rFonts w:asciiTheme="majorHAnsi" w:hAnsiTheme="majorHAnsi" w:cstheme="majorHAnsi"/>
          <w:sz w:val="24"/>
          <w:szCs w:val="24"/>
        </w:rPr>
        <w:t xml:space="preserve"> W 2020 r.  Biblioteka  zakupiła 732  książki  o wartości  18 751,31 zł :                 </w:t>
      </w:r>
    </w:p>
    <w:p w14:paraId="2634B905" w14:textId="77777777" w:rsidR="004B7D11" w:rsidRPr="00602D45" w:rsidRDefault="004B7D11" w:rsidP="00A20C68">
      <w:pPr>
        <w:spacing w:after="0" w:line="276" w:lineRule="auto"/>
        <w:ind w:right="-108" w:firstLine="708"/>
        <w:jc w:val="both"/>
        <w:rPr>
          <w:rFonts w:asciiTheme="majorHAnsi" w:hAnsiTheme="majorHAnsi" w:cstheme="majorHAnsi"/>
          <w:sz w:val="24"/>
          <w:szCs w:val="24"/>
        </w:rPr>
      </w:pPr>
      <w:r w:rsidRPr="00602D45">
        <w:rPr>
          <w:rFonts w:asciiTheme="majorHAnsi" w:hAnsiTheme="majorHAnsi" w:cstheme="majorHAnsi"/>
          <w:sz w:val="24"/>
          <w:szCs w:val="24"/>
        </w:rPr>
        <w:t>Biblioteka Publiczna w Grębocicach wraz z filią w Krzydłowicach  w okresie od                  1 stycznia  do 31 grudnia 2020 r.,  zarejestrowała  478  czytelników w tym :</w:t>
      </w:r>
    </w:p>
    <w:p w14:paraId="4FAAC97C" w14:textId="77777777" w:rsidR="004B7D11" w:rsidRPr="00602D45" w:rsidRDefault="004B7D11" w:rsidP="00A20C68">
      <w:pPr>
        <w:spacing w:after="0" w:line="276" w:lineRule="auto"/>
        <w:ind w:right="-108"/>
        <w:jc w:val="both"/>
        <w:rPr>
          <w:rFonts w:asciiTheme="majorHAnsi" w:hAnsiTheme="majorHAnsi" w:cstheme="majorHAnsi"/>
          <w:sz w:val="24"/>
          <w:szCs w:val="24"/>
        </w:rPr>
      </w:pPr>
      <w:r w:rsidRPr="00602D45">
        <w:rPr>
          <w:rFonts w:asciiTheme="majorHAnsi" w:hAnsiTheme="majorHAnsi" w:cstheme="majorHAnsi"/>
          <w:sz w:val="24"/>
          <w:szCs w:val="24"/>
        </w:rPr>
        <w:t>- Biblioteka Grębocice -  421 czytelników</w:t>
      </w:r>
    </w:p>
    <w:p w14:paraId="66007DA0" w14:textId="77777777" w:rsidR="004B7D11" w:rsidRDefault="004B7D11" w:rsidP="00A20C68">
      <w:pPr>
        <w:spacing w:line="276" w:lineRule="auto"/>
        <w:ind w:right="-108"/>
        <w:jc w:val="both"/>
        <w:rPr>
          <w:rFonts w:asciiTheme="majorHAnsi" w:hAnsiTheme="majorHAnsi" w:cstheme="majorHAnsi"/>
          <w:sz w:val="24"/>
          <w:szCs w:val="24"/>
        </w:rPr>
      </w:pPr>
      <w:r w:rsidRPr="00602D45">
        <w:rPr>
          <w:rFonts w:asciiTheme="majorHAnsi" w:hAnsiTheme="majorHAnsi" w:cstheme="majorHAnsi"/>
          <w:sz w:val="24"/>
          <w:szCs w:val="24"/>
        </w:rPr>
        <w:t>- Biblioteka Krzydłowice – 57 czytelników.</w:t>
      </w:r>
    </w:p>
    <w:p w14:paraId="3BE04C53" w14:textId="77777777" w:rsidR="00602D45" w:rsidRPr="00602D45" w:rsidRDefault="00602D45" w:rsidP="004B7D11">
      <w:pPr>
        <w:spacing w:line="360" w:lineRule="auto"/>
        <w:ind w:right="-108"/>
        <w:jc w:val="both"/>
        <w:rPr>
          <w:rFonts w:asciiTheme="majorHAnsi" w:hAnsiTheme="majorHAnsi" w:cstheme="majorHAns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976"/>
        <w:gridCol w:w="1223"/>
        <w:gridCol w:w="1644"/>
        <w:gridCol w:w="1097"/>
      </w:tblGrid>
      <w:tr w:rsidR="004B7D11" w:rsidRPr="00602D45" w14:paraId="46328C08" w14:textId="77777777" w:rsidTr="00A20C68">
        <w:tc>
          <w:tcPr>
            <w:tcW w:w="1872" w:type="dxa"/>
            <w:tcBorders>
              <w:top w:val="single" w:sz="4" w:space="0" w:color="auto"/>
              <w:left w:val="single" w:sz="4" w:space="0" w:color="auto"/>
              <w:bottom w:val="single" w:sz="4" w:space="0" w:color="auto"/>
              <w:right w:val="single" w:sz="4" w:space="0" w:color="auto"/>
            </w:tcBorders>
          </w:tcPr>
          <w:p w14:paraId="26DCE6E4" w14:textId="77777777" w:rsidR="004B7D11" w:rsidRPr="00602D45" w:rsidRDefault="004B7D11" w:rsidP="009E1C62">
            <w:pPr>
              <w:jc w:val="center"/>
              <w:rPr>
                <w:rFonts w:asciiTheme="majorHAnsi" w:hAnsiTheme="majorHAnsi" w:cstheme="majorHAnsi"/>
                <w:sz w:val="24"/>
                <w:szCs w:val="24"/>
              </w:rPr>
            </w:pPr>
            <w:r w:rsidRPr="00602D45">
              <w:rPr>
                <w:rFonts w:asciiTheme="majorHAnsi" w:hAnsiTheme="majorHAnsi" w:cstheme="majorHAnsi"/>
                <w:b/>
                <w:bCs/>
                <w:sz w:val="24"/>
                <w:szCs w:val="24"/>
              </w:rPr>
              <w:t>Lp</w:t>
            </w:r>
            <w:r w:rsidRPr="00602D45">
              <w:rPr>
                <w:rFonts w:asciiTheme="majorHAnsi" w:hAnsiTheme="majorHAnsi" w:cstheme="majorHAnsi"/>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03929166" w14:textId="77777777" w:rsidR="004B7D11" w:rsidRPr="00602D45" w:rsidRDefault="004B7D11" w:rsidP="009E1C62">
            <w:pPr>
              <w:jc w:val="center"/>
              <w:rPr>
                <w:rFonts w:asciiTheme="majorHAnsi" w:hAnsiTheme="majorHAnsi" w:cstheme="majorHAnsi"/>
                <w:b/>
                <w:sz w:val="24"/>
                <w:szCs w:val="24"/>
              </w:rPr>
            </w:pPr>
            <w:r w:rsidRPr="00602D45">
              <w:rPr>
                <w:rFonts w:asciiTheme="majorHAnsi" w:hAnsiTheme="majorHAnsi" w:cstheme="majorHAnsi"/>
                <w:b/>
                <w:sz w:val="24"/>
                <w:szCs w:val="24"/>
              </w:rPr>
              <w:t>Wypożyczenia</w:t>
            </w:r>
          </w:p>
        </w:tc>
        <w:tc>
          <w:tcPr>
            <w:tcW w:w="1223" w:type="dxa"/>
            <w:tcBorders>
              <w:top w:val="single" w:sz="4" w:space="0" w:color="auto"/>
              <w:left w:val="single" w:sz="4" w:space="0" w:color="auto"/>
              <w:bottom w:val="single" w:sz="4" w:space="0" w:color="auto"/>
              <w:right w:val="single" w:sz="4" w:space="0" w:color="auto"/>
            </w:tcBorders>
          </w:tcPr>
          <w:p w14:paraId="28E09DFE" w14:textId="77777777" w:rsidR="004B7D11" w:rsidRPr="00602D45" w:rsidRDefault="004B7D11" w:rsidP="009E1C62">
            <w:pPr>
              <w:jc w:val="center"/>
              <w:rPr>
                <w:rFonts w:asciiTheme="majorHAnsi" w:hAnsiTheme="majorHAnsi" w:cstheme="majorHAnsi"/>
                <w:b/>
                <w:sz w:val="24"/>
                <w:szCs w:val="24"/>
              </w:rPr>
            </w:pPr>
            <w:r w:rsidRPr="00602D45">
              <w:rPr>
                <w:rFonts w:asciiTheme="majorHAnsi" w:hAnsiTheme="majorHAnsi" w:cstheme="majorHAnsi"/>
                <w:b/>
                <w:sz w:val="24"/>
                <w:szCs w:val="24"/>
              </w:rPr>
              <w:t>Grębocice</w:t>
            </w:r>
          </w:p>
        </w:tc>
        <w:tc>
          <w:tcPr>
            <w:tcW w:w="1644" w:type="dxa"/>
            <w:tcBorders>
              <w:top w:val="single" w:sz="4" w:space="0" w:color="auto"/>
              <w:left w:val="single" w:sz="4" w:space="0" w:color="auto"/>
              <w:bottom w:val="single" w:sz="4" w:space="0" w:color="auto"/>
              <w:right w:val="single" w:sz="4" w:space="0" w:color="auto"/>
            </w:tcBorders>
          </w:tcPr>
          <w:p w14:paraId="4C19EBFE" w14:textId="77777777" w:rsidR="004B7D11" w:rsidRPr="00602D45" w:rsidRDefault="004B7D11" w:rsidP="009E1C62">
            <w:pPr>
              <w:jc w:val="center"/>
              <w:rPr>
                <w:rFonts w:asciiTheme="majorHAnsi" w:hAnsiTheme="majorHAnsi" w:cstheme="majorHAnsi"/>
                <w:b/>
                <w:sz w:val="24"/>
                <w:szCs w:val="24"/>
              </w:rPr>
            </w:pPr>
            <w:r w:rsidRPr="00602D45">
              <w:rPr>
                <w:rFonts w:asciiTheme="majorHAnsi" w:hAnsiTheme="majorHAnsi" w:cstheme="majorHAnsi"/>
                <w:b/>
                <w:sz w:val="24"/>
                <w:szCs w:val="24"/>
              </w:rPr>
              <w:t>Krzydłowice</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14:paraId="197F5D7F" w14:textId="77777777" w:rsidR="004B7D11" w:rsidRPr="00602D45" w:rsidRDefault="004B7D11" w:rsidP="009E1C62">
            <w:pPr>
              <w:jc w:val="center"/>
              <w:rPr>
                <w:rFonts w:asciiTheme="majorHAnsi" w:hAnsiTheme="majorHAnsi" w:cstheme="majorHAnsi"/>
                <w:b/>
                <w:sz w:val="24"/>
                <w:szCs w:val="24"/>
              </w:rPr>
            </w:pPr>
            <w:r w:rsidRPr="00602D45">
              <w:rPr>
                <w:rFonts w:asciiTheme="majorHAnsi" w:hAnsiTheme="majorHAnsi" w:cstheme="majorHAnsi"/>
                <w:b/>
                <w:sz w:val="24"/>
                <w:szCs w:val="24"/>
              </w:rPr>
              <w:t>Razem</w:t>
            </w:r>
          </w:p>
        </w:tc>
      </w:tr>
      <w:tr w:rsidR="004B7D11" w:rsidRPr="00602D45" w14:paraId="2D18DAF2" w14:textId="77777777" w:rsidTr="00A20C68">
        <w:tc>
          <w:tcPr>
            <w:tcW w:w="1872" w:type="dxa"/>
            <w:tcBorders>
              <w:top w:val="single" w:sz="4" w:space="0" w:color="auto"/>
              <w:left w:val="single" w:sz="4" w:space="0" w:color="auto"/>
              <w:bottom w:val="single" w:sz="4" w:space="0" w:color="auto"/>
              <w:right w:val="single" w:sz="4" w:space="0" w:color="auto"/>
            </w:tcBorders>
          </w:tcPr>
          <w:p w14:paraId="1C32DFE8" w14:textId="77777777" w:rsidR="004B7D11" w:rsidRPr="00602D45" w:rsidRDefault="004B7D11" w:rsidP="00A20C68">
            <w:pPr>
              <w:pStyle w:val="Akapitzlist1"/>
              <w:numPr>
                <w:ilvl w:val="0"/>
                <w:numId w:val="31"/>
              </w:numPr>
              <w:spacing w:after="0"/>
              <w:jc w:val="center"/>
              <w:rPr>
                <w:rFonts w:asciiTheme="majorHAnsi" w:hAnsiTheme="majorHAnsi" w:cstheme="majorHAnsi"/>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6C48851"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Książek</w:t>
            </w:r>
          </w:p>
        </w:tc>
        <w:tc>
          <w:tcPr>
            <w:tcW w:w="1223" w:type="dxa"/>
            <w:tcBorders>
              <w:top w:val="single" w:sz="4" w:space="0" w:color="auto"/>
              <w:left w:val="single" w:sz="4" w:space="0" w:color="auto"/>
              <w:bottom w:val="single" w:sz="4" w:space="0" w:color="auto"/>
              <w:right w:val="single" w:sz="4" w:space="0" w:color="auto"/>
            </w:tcBorders>
          </w:tcPr>
          <w:p w14:paraId="1CAE7EBE"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8490</w:t>
            </w:r>
          </w:p>
        </w:tc>
        <w:tc>
          <w:tcPr>
            <w:tcW w:w="1644" w:type="dxa"/>
            <w:tcBorders>
              <w:top w:val="single" w:sz="4" w:space="0" w:color="auto"/>
              <w:left w:val="single" w:sz="4" w:space="0" w:color="auto"/>
              <w:bottom w:val="single" w:sz="4" w:space="0" w:color="auto"/>
              <w:right w:val="single" w:sz="4" w:space="0" w:color="auto"/>
            </w:tcBorders>
          </w:tcPr>
          <w:p w14:paraId="6D410767"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381</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14:paraId="72C5E616" w14:textId="77777777" w:rsidR="004B7D11" w:rsidRPr="00602D45" w:rsidRDefault="004B7D11" w:rsidP="00A20C68">
            <w:pPr>
              <w:spacing w:after="0" w:line="240" w:lineRule="auto"/>
              <w:jc w:val="center"/>
              <w:rPr>
                <w:rFonts w:asciiTheme="majorHAnsi" w:hAnsiTheme="majorHAnsi" w:cstheme="majorHAnsi"/>
                <w:b/>
                <w:sz w:val="24"/>
                <w:szCs w:val="24"/>
              </w:rPr>
            </w:pPr>
            <w:r w:rsidRPr="00602D45">
              <w:rPr>
                <w:rFonts w:asciiTheme="majorHAnsi" w:hAnsiTheme="majorHAnsi" w:cstheme="majorHAnsi"/>
                <w:b/>
                <w:sz w:val="24"/>
                <w:szCs w:val="24"/>
              </w:rPr>
              <w:t>8871</w:t>
            </w:r>
          </w:p>
        </w:tc>
      </w:tr>
      <w:tr w:rsidR="004B7D11" w:rsidRPr="00602D45" w14:paraId="0FB8BB95" w14:textId="77777777" w:rsidTr="00A20C68">
        <w:tc>
          <w:tcPr>
            <w:tcW w:w="1872" w:type="dxa"/>
            <w:tcBorders>
              <w:top w:val="single" w:sz="4" w:space="0" w:color="auto"/>
              <w:left w:val="single" w:sz="4" w:space="0" w:color="auto"/>
              <w:bottom w:val="single" w:sz="4" w:space="0" w:color="auto"/>
              <w:right w:val="single" w:sz="4" w:space="0" w:color="auto"/>
            </w:tcBorders>
          </w:tcPr>
          <w:p w14:paraId="2D94409E" w14:textId="77777777" w:rsidR="004B7D11" w:rsidRPr="00602D45" w:rsidRDefault="004B7D11" w:rsidP="00A20C68">
            <w:pPr>
              <w:pStyle w:val="Akapitzlist1"/>
              <w:numPr>
                <w:ilvl w:val="0"/>
                <w:numId w:val="31"/>
              </w:numPr>
              <w:spacing w:after="0"/>
              <w:jc w:val="center"/>
              <w:rPr>
                <w:rFonts w:asciiTheme="majorHAnsi" w:hAnsiTheme="majorHAnsi" w:cstheme="majorHAnsi"/>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B7FCAE9"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Czasopism</w:t>
            </w:r>
          </w:p>
        </w:tc>
        <w:tc>
          <w:tcPr>
            <w:tcW w:w="1223" w:type="dxa"/>
            <w:tcBorders>
              <w:top w:val="single" w:sz="4" w:space="0" w:color="auto"/>
              <w:left w:val="single" w:sz="4" w:space="0" w:color="auto"/>
              <w:bottom w:val="single" w:sz="4" w:space="0" w:color="auto"/>
              <w:right w:val="single" w:sz="4" w:space="0" w:color="auto"/>
            </w:tcBorders>
          </w:tcPr>
          <w:p w14:paraId="60981A7E"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336</w:t>
            </w:r>
          </w:p>
        </w:tc>
        <w:tc>
          <w:tcPr>
            <w:tcW w:w="1644" w:type="dxa"/>
            <w:tcBorders>
              <w:top w:val="single" w:sz="4" w:space="0" w:color="auto"/>
              <w:left w:val="single" w:sz="4" w:space="0" w:color="auto"/>
              <w:bottom w:val="single" w:sz="4" w:space="0" w:color="auto"/>
              <w:right w:val="single" w:sz="4" w:space="0" w:color="auto"/>
            </w:tcBorders>
          </w:tcPr>
          <w:p w14:paraId="463D4969"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8</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14:paraId="383621BA" w14:textId="77777777" w:rsidR="004B7D11" w:rsidRPr="00602D45" w:rsidRDefault="004B7D11" w:rsidP="00A20C68">
            <w:pPr>
              <w:spacing w:after="0" w:line="240" w:lineRule="auto"/>
              <w:jc w:val="center"/>
              <w:rPr>
                <w:rFonts w:asciiTheme="majorHAnsi" w:hAnsiTheme="majorHAnsi" w:cstheme="majorHAnsi"/>
                <w:b/>
                <w:sz w:val="24"/>
                <w:szCs w:val="24"/>
              </w:rPr>
            </w:pPr>
            <w:r w:rsidRPr="00602D45">
              <w:rPr>
                <w:rFonts w:asciiTheme="majorHAnsi" w:hAnsiTheme="majorHAnsi" w:cstheme="majorHAnsi"/>
                <w:b/>
                <w:sz w:val="24"/>
                <w:szCs w:val="24"/>
              </w:rPr>
              <w:t>344</w:t>
            </w:r>
          </w:p>
        </w:tc>
      </w:tr>
      <w:tr w:rsidR="004B7D11" w:rsidRPr="00602D45" w14:paraId="6D1A4357" w14:textId="77777777" w:rsidTr="00A20C68">
        <w:tc>
          <w:tcPr>
            <w:tcW w:w="1872" w:type="dxa"/>
            <w:tcBorders>
              <w:top w:val="single" w:sz="4" w:space="0" w:color="auto"/>
              <w:left w:val="single" w:sz="4" w:space="0" w:color="auto"/>
              <w:bottom w:val="single" w:sz="4" w:space="0" w:color="auto"/>
              <w:right w:val="single" w:sz="4" w:space="0" w:color="auto"/>
            </w:tcBorders>
          </w:tcPr>
          <w:p w14:paraId="3D0102E5" w14:textId="77777777" w:rsidR="004B7D11" w:rsidRPr="00602D45" w:rsidRDefault="004B7D11" w:rsidP="00A20C68">
            <w:pPr>
              <w:pStyle w:val="Akapitzlist1"/>
              <w:numPr>
                <w:ilvl w:val="0"/>
                <w:numId w:val="31"/>
              </w:numPr>
              <w:spacing w:after="0"/>
              <w:jc w:val="center"/>
              <w:rPr>
                <w:rFonts w:asciiTheme="majorHAnsi" w:hAnsiTheme="majorHAnsi" w:cstheme="majorHAnsi"/>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AD8D4C5"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Liczba odwiedzin w bibliotece,</w:t>
            </w:r>
          </w:p>
          <w:p w14:paraId="1B6771A5"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w tym osoby korzystające</w:t>
            </w:r>
          </w:p>
          <w:p w14:paraId="6A7F85F4"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z komputera, ksera, drukarki</w:t>
            </w:r>
          </w:p>
        </w:tc>
        <w:tc>
          <w:tcPr>
            <w:tcW w:w="1223" w:type="dxa"/>
            <w:tcBorders>
              <w:top w:val="single" w:sz="4" w:space="0" w:color="auto"/>
              <w:left w:val="single" w:sz="4" w:space="0" w:color="auto"/>
              <w:bottom w:val="single" w:sz="4" w:space="0" w:color="auto"/>
              <w:right w:val="single" w:sz="4" w:space="0" w:color="auto"/>
            </w:tcBorders>
          </w:tcPr>
          <w:p w14:paraId="3942D8A1" w14:textId="77777777" w:rsidR="004B7D11" w:rsidRPr="00602D45" w:rsidRDefault="004B7D11" w:rsidP="00A20C68">
            <w:pPr>
              <w:spacing w:after="0" w:line="240" w:lineRule="auto"/>
              <w:jc w:val="center"/>
              <w:rPr>
                <w:rFonts w:asciiTheme="majorHAnsi" w:hAnsiTheme="majorHAnsi" w:cstheme="majorHAnsi"/>
                <w:sz w:val="24"/>
                <w:szCs w:val="24"/>
              </w:rPr>
            </w:pPr>
          </w:p>
          <w:p w14:paraId="547D5D0C"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6552</w:t>
            </w:r>
          </w:p>
        </w:tc>
        <w:tc>
          <w:tcPr>
            <w:tcW w:w="1644" w:type="dxa"/>
            <w:tcBorders>
              <w:top w:val="single" w:sz="4" w:space="0" w:color="auto"/>
              <w:left w:val="single" w:sz="4" w:space="0" w:color="auto"/>
              <w:bottom w:val="single" w:sz="4" w:space="0" w:color="auto"/>
              <w:right w:val="single" w:sz="4" w:space="0" w:color="auto"/>
            </w:tcBorders>
          </w:tcPr>
          <w:p w14:paraId="686776EA" w14:textId="77777777" w:rsidR="004B7D11" w:rsidRPr="00602D45" w:rsidRDefault="004B7D11" w:rsidP="00A20C68">
            <w:pPr>
              <w:spacing w:after="0" w:line="240" w:lineRule="auto"/>
              <w:jc w:val="center"/>
              <w:rPr>
                <w:rFonts w:asciiTheme="majorHAnsi" w:hAnsiTheme="majorHAnsi" w:cstheme="majorHAnsi"/>
                <w:sz w:val="24"/>
                <w:szCs w:val="24"/>
              </w:rPr>
            </w:pPr>
          </w:p>
          <w:p w14:paraId="6449DBE0" w14:textId="77777777" w:rsidR="004B7D11" w:rsidRPr="00602D45" w:rsidRDefault="004B7D11" w:rsidP="00A20C68">
            <w:pPr>
              <w:spacing w:after="0" w:line="240" w:lineRule="auto"/>
              <w:jc w:val="center"/>
              <w:rPr>
                <w:rFonts w:asciiTheme="majorHAnsi" w:hAnsiTheme="majorHAnsi" w:cstheme="majorHAnsi"/>
                <w:sz w:val="24"/>
                <w:szCs w:val="24"/>
              </w:rPr>
            </w:pPr>
            <w:r w:rsidRPr="00602D45">
              <w:rPr>
                <w:rFonts w:asciiTheme="majorHAnsi" w:hAnsiTheme="majorHAnsi" w:cstheme="majorHAnsi"/>
                <w:sz w:val="24"/>
                <w:szCs w:val="24"/>
              </w:rPr>
              <w:t>356</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14:paraId="00851DA9" w14:textId="77777777" w:rsidR="004B7D11" w:rsidRPr="00602D45" w:rsidRDefault="004B7D11" w:rsidP="00A20C68">
            <w:pPr>
              <w:spacing w:after="0" w:line="240" w:lineRule="auto"/>
              <w:jc w:val="center"/>
              <w:rPr>
                <w:rFonts w:asciiTheme="majorHAnsi" w:hAnsiTheme="majorHAnsi" w:cstheme="majorHAnsi"/>
                <w:b/>
                <w:sz w:val="24"/>
                <w:szCs w:val="24"/>
              </w:rPr>
            </w:pPr>
          </w:p>
          <w:p w14:paraId="0DCF847C" w14:textId="77777777" w:rsidR="004B7D11" w:rsidRPr="00602D45" w:rsidRDefault="004B7D11" w:rsidP="00A20C68">
            <w:pPr>
              <w:spacing w:after="0" w:line="240" w:lineRule="auto"/>
              <w:jc w:val="center"/>
              <w:rPr>
                <w:rFonts w:asciiTheme="majorHAnsi" w:hAnsiTheme="majorHAnsi" w:cstheme="majorHAnsi"/>
                <w:b/>
                <w:sz w:val="24"/>
                <w:szCs w:val="24"/>
              </w:rPr>
            </w:pPr>
            <w:r w:rsidRPr="00602D45">
              <w:rPr>
                <w:rFonts w:asciiTheme="majorHAnsi" w:hAnsiTheme="majorHAnsi" w:cstheme="majorHAnsi"/>
                <w:b/>
                <w:sz w:val="24"/>
                <w:szCs w:val="24"/>
              </w:rPr>
              <w:t>6908</w:t>
            </w:r>
          </w:p>
        </w:tc>
      </w:tr>
    </w:tbl>
    <w:p w14:paraId="58D7E065" w14:textId="77777777" w:rsidR="00A20C68" w:rsidRPr="00602D45" w:rsidRDefault="00A20C68" w:rsidP="004B7D11">
      <w:pPr>
        <w:spacing w:line="240" w:lineRule="auto"/>
        <w:jc w:val="both"/>
        <w:rPr>
          <w:rFonts w:asciiTheme="majorHAnsi" w:hAnsiTheme="majorHAnsi" w:cstheme="majorHAnsi"/>
          <w:b/>
          <w:sz w:val="24"/>
          <w:szCs w:val="24"/>
          <w:lang w:eastAsia="pl-PL"/>
        </w:rPr>
      </w:pPr>
    </w:p>
    <w:p w14:paraId="6CC86AB1" w14:textId="77777777" w:rsidR="004B7D11" w:rsidRPr="00602D45" w:rsidRDefault="004B7D11" w:rsidP="004B7D11">
      <w:pPr>
        <w:spacing w:line="240" w:lineRule="auto"/>
        <w:jc w:val="both"/>
        <w:rPr>
          <w:rFonts w:asciiTheme="majorHAnsi" w:hAnsiTheme="majorHAnsi" w:cstheme="majorHAnsi"/>
          <w:sz w:val="24"/>
          <w:szCs w:val="24"/>
          <w:lang w:eastAsia="pl-PL"/>
        </w:rPr>
      </w:pPr>
      <w:r w:rsidRPr="00602D45">
        <w:rPr>
          <w:rFonts w:asciiTheme="majorHAnsi" w:hAnsiTheme="majorHAnsi" w:cstheme="majorHAnsi"/>
          <w:b/>
          <w:sz w:val="24"/>
          <w:szCs w:val="24"/>
          <w:lang w:eastAsia="pl-PL"/>
        </w:rPr>
        <w:t>Działalność Uniwersytetu Trzeciego Wieku</w:t>
      </w:r>
      <w:r w:rsidRPr="00602D45">
        <w:rPr>
          <w:rFonts w:asciiTheme="majorHAnsi" w:hAnsiTheme="majorHAnsi" w:cstheme="majorHAnsi"/>
          <w:sz w:val="24"/>
          <w:szCs w:val="24"/>
          <w:lang w:eastAsia="pl-PL"/>
        </w:rPr>
        <w:t xml:space="preserve"> </w:t>
      </w:r>
    </w:p>
    <w:p w14:paraId="5FB1E6A2" w14:textId="77777777" w:rsidR="004B7D11" w:rsidRPr="00602D45" w:rsidRDefault="004B7D11" w:rsidP="00A20C68">
      <w:pPr>
        <w:spacing w:after="0" w:line="276" w:lineRule="auto"/>
        <w:ind w:firstLine="708"/>
        <w:jc w:val="both"/>
        <w:rPr>
          <w:rFonts w:asciiTheme="majorHAnsi" w:hAnsiTheme="majorHAnsi" w:cstheme="majorHAnsi"/>
          <w:sz w:val="24"/>
          <w:szCs w:val="24"/>
          <w:lang w:eastAsia="pl-PL"/>
        </w:rPr>
      </w:pPr>
      <w:r w:rsidRPr="00602D45">
        <w:rPr>
          <w:rFonts w:asciiTheme="majorHAnsi" w:hAnsiTheme="majorHAnsi" w:cstheme="majorHAnsi"/>
          <w:sz w:val="24"/>
          <w:szCs w:val="24"/>
          <w:lang w:eastAsia="pl-PL"/>
        </w:rPr>
        <w:t xml:space="preserve">UTW w Grębocicach w roku akademickim 2019/2020  zrzeszało  93   słuchaczy. Ze względu na epidemię, w II semestrze nie udało się zrealizować wielu zaplanowanych zajęć. W  październiku przy obowiązującym reżimie sanitarnym odbyła się Inauguracja Roku Akademickiego 2020/2021. Mimo pandemii ponad dziewięćdziesięciu słuchaczy wyraziło chęć uczestnictwa w zajęciach.   </w:t>
      </w:r>
    </w:p>
    <w:p w14:paraId="46E9C911" w14:textId="77777777" w:rsidR="004B7D11" w:rsidRPr="00602D45" w:rsidRDefault="004B7D11" w:rsidP="00A20C68">
      <w:pPr>
        <w:spacing w:line="276" w:lineRule="auto"/>
        <w:jc w:val="both"/>
        <w:rPr>
          <w:rFonts w:asciiTheme="majorHAnsi" w:hAnsiTheme="majorHAnsi" w:cstheme="majorHAnsi"/>
          <w:sz w:val="24"/>
          <w:szCs w:val="24"/>
        </w:rPr>
      </w:pPr>
      <w:r w:rsidRPr="00602D45">
        <w:rPr>
          <w:rFonts w:asciiTheme="majorHAnsi" w:hAnsiTheme="majorHAnsi" w:cstheme="majorHAnsi"/>
          <w:sz w:val="24"/>
          <w:szCs w:val="24"/>
        </w:rPr>
        <w:t xml:space="preserve">Uniwersytet od stycznia do grudnia  2020 r. realizował  następujące zajęcia: </w:t>
      </w:r>
    </w:p>
    <w:p w14:paraId="11D36074" w14:textId="77777777" w:rsidR="004B7D11" w:rsidRPr="00602D45" w:rsidRDefault="004B7D11" w:rsidP="004B7D11">
      <w:pPr>
        <w:spacing w:line="360" w:lineRule="auto"/>
        <w:ind w:right="-108"/>
        <w:jc w:val="center"/>
        <w:rPr>
          <w:rFonts w:asciiTheme="majorHAnsi" w:hAnsiTheme="majorHAnsi" w:cstheme="majorHAnsi"/>
          <w:b/>
          <w:bCs/>
          <w:sz w:val="24"/>
          <w:szCs w:val="24"/>
        </w:rPr>
      </w:pPr>
      <w:r w:rsidRPr="00602D45">
        <w:rPr>
          <w:rFonts w:asciiTheme="majorHAnsi" w:hAnsiTheme="majorHAnsi" w:cstheme="majorHAnsi"/>
          <w:b/>
          <w:bCs/>
          <w:sz w:val="24"/>
          <w:szCs w:val="24"/>
        </w:rPr>
        <w:lastRenderedPageBreak/>
        <w:t>Zestawienie liczby postów, uczestników, odbiorców, działań online,                                                    w okresie od 12 marca  do 31 grudnia 2020 r.</w:t>
      </w: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5103"/>
        <w:gridCol w:w="1385"/>
        <w:gridCol w:w="1699"/>
      </w:tblGrid>
      <w:tr w:rsidR="004B7D11" w:rsidRPr="00602D45" w14:paraId="01121E0E" w14:textId="77777777" w:rsidTr="009E1C62">
        <w:trPr>
          <w:trHeight w:val="582"/>
        </w:trPr>
        <w:tc>
          <w:tcPr>
            <w:tcW w:w="963" w:type="dxa"/>
            <w:tcBorders>
              <w:top w:val="single" w:sz="4" w:space="0" w:color="auto"/>
              <w:left w:val="single" w:sz="4" w:space="0" w:color="auto"/>
              <w:bottom w:val="single" w:sz="4" w:space="0" w:color="auto"/>
              <w:right w:val="single" w:sz="4" w:space="0" w:color="auto"/>
            </w:tcBorders>
          </w:tcPr>
          <w:p w14:paraId="7527FC5B" w14:textId="77777777" w:rsidR="004B7D11" w:rsidRPr="00602D45" w:rsidRDefault="004B7D11" w:rsidP="009E1C62">
            <w:pPr>
              <w:spacing w:line="240" w:lineRule="auto"/>
              <w:jc w:val="center"/>
              <w:rPr>
                <w:rFonts w:asciiTheme="majorHAnsi" w:hAnsiTheme="majorHAnsi" w:cstheme="majorHAnsi"/>
                <w:b/>
                <w:bCs/>
                <w:sz w:val="24"/>
                <w:szCs w:val="24"/>
              </w:rPr>
            </w:pPr>
            <w:r w:rsidRPr="00602D45">
              <w:rPr>
                <w:rFonts w:asciiTheme="majorHAnsi" w:hAnsiTheme="majorHAnsi" w:cstheme="majorHAnsi"/>
                <w:b/>
                <w:bCs/>
                <w:sz w:val="24"/>
                <w:szCs w:val="24"/>
              </w:rPr>
              <w:t>Lp.</w:t>
            </w:r>
          </w:p>
        </w:tc>
        <w:tc>
          <w:tcPr>
            <w:tcW w:w="5103" w:type="dxa"/>
            <w:tcBorders>
              <w:top w:val="single" w:sz="4" w:space="0" w:color="auto"/>
              <w:left w:val="single" w:sz="4" w:space="0" w:color="auto"/>
              <w:bottom w:val="single" w:sz="4" w:space="0" w:color="auto"/>
              <w:right w:val="single" w:sz="4" w:space="0" w:color="auto"/>
            </w:tcBorders>
          </w:tcPr>
          <w:p w14:paraId="1A09346F" w14:textId="77777777" w:rsidR="004B7D11" w:rsidRPr="00602D45" w:rsidRDefault="004B7D11" w:rsidP="009E1C62">
            <w:pPr>
              <w:spacing w:line="240" w:lineRule="auto"/>
              <w:rPr>
                <w:rFonts w:asciiTheme="majorHAnsi" w:hAnsiTheme="majorHAnsi" w:cstheme="majorHAnsi"/>
                <w:b/>
                <w:sz w:val="24"/>
                <w:szCs w:val="24"/>
              </w:rPr>
            </w:pPr>
            <w:r w:rsidRPr="00602D45">
              <w:rPr>
                <w:rFonts w:asciiTheme="majorHAnsi" w:hAnsiTheme="majorHAnsi" w:cstheme="majorHAnsi"/>
                <w:b/>
                <w:bCs/>
                <w:sz w:val="24"/>
                <w:szCs w:val="24"/>
              </w:rPr>
              <w:t xml:space="preserve">                          Rodzaj zajęć</w:t>
            </w:r>
          </w:p>
        </w:tc>
        <w:tc>
          <w:tcPr>
            <w:tcW w:w="1385" w:type="dxa"/>
            <w:tcBorders>
              <w:top w:val="single" w:sz="4" w:space="0" w:color="auto"/>
              <w:left w:val="single" w:sz="4" w:space="0" w:color="auto"/>
              <w:bottom w:val="single" w:sz="4" w:space="0" w:color="auto"/>
              <w:right w:val="single" w:sz="4" w:space="0" w:color="auto"/>
            </w:tcBorders>
          </w:tcPr>
          <w:p w14:paraId="6E2D4616" w14:textId="77777777" w:rsidR="004B7D11" w:rsidRPr="00602D45" w:rsidRDefault="004B7D11" w:rsidP="009E1C62">
            <w:pPr>
              <w:spacing w:line="240" w:lineRule="auto"/>
              <w:jc w:val="center"/>
              <w:rPr>
                <w:rFonts w:asciiTheme="majorHAnsi" w:hAnsiTheme="majorHAnsi" w:cstheme="majorHAnsi"/>
                <w:b/>
                <w:bCs/>
                <w:sz w:val="24"/>
                <w:szCs w:val="24"/>
              </w:rPr>
            </w:pPr>
            <w:r w:rsidRPr="00602D45">
              <w:rPr>
                <w:rFonts w:asciiTheme="majorHAnsi" w:hAnsiTheme="majorHAnsi" w:cstheme="majorHAnsi"/>
                <w:b/>
                <w:bCs/>
                <w:sz w:val="24"/>
                <w:szCs w:val="24"/>
              </w:rPr>
              <w:t>Ilość  działań/ postów</w:t>
            </w:r>
          </w:p>
        </w:tc>
        <w:tc>
          <w:tcPr>
            <w:tcW w:w="1699" w:type="dxa"/>
            <w:tcBorders>
              <w:top w:val="single" w:sz="4" w:space="0" w:color="auto"/>
              <w:left w:val="single" w:sz="4" w:space="0" w:color="auto"/>
              <w:bottom w:val="single" w:sz="4" w:space="0" w:color="auto"/>
              <w:right w:val="single" w:sz="4" w:space="0" w:color="auto"/>
            </w:tcBorders>
          </w:tcPr>
          <w:p w14:paraId="59E6A9EF" w14:textId="77777777" w:rsidR="004B7D11" w:rsidRPr="00602D45" w:rsidRDefault="004B7D11" w:rsidP="009E1C62">
            <w:pPr>
              <w:spacing w:line="240" w:lineRule="auto"/>
              <w:jc w:val="center"/>
              <w:rPr>
                <w:rFonts w:asciiTheme="majorHAnsi" w:hAnsiTheme="majorHAnsi" w:cstheme="majorHAnsi"/>
                <w:b/>
                <w:bCs/>
                <w:sz w:val="24"/>
                <w:szCs w:val="24"/>
              </w:rPr>
            </w:pPr>
            <w:r w:rsidRPr="00602D45">
              <w:rPr>
                <w:rFonts w:asciiTheme="majorHAnsi" w:hAnsiTheme="majorHAnsi" w:cstheme="majorHAnsi"/>
                <w:b/>
                <w:bCs/>
                <w:sz w:val="24"/>
                <w:szCs w:val="24"/>
              </w:rPr>
              <w:t>Ilość uczestników/ odbiorców</w:t>
            </w:r>
          </w:p>
        </w:tc>
      </w:tr>
      <w:tr w:rsidR="004B7D11" w:rsidRPr="00602D45" w14:paraId="5A0A89B4"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2F17A59A" w14:textId="77777777" w:rsidR="004B7D11" w:rsidRPr="00602D45" w:rsidRDefault="004B7D11" w:rsidP="00A20C68">
            <w:pPr>
              <w:spacing w:after="0" w:line="240" w:lineRule="auto"/>
              <w:ind w:left="360"/>
              <w:rPr>
                <w:rFonts w:asciiTheme="majorHAnsi" w:hAnsiTheme="majorHAnsi" w:cstheme="majorHAnsi"/>
                <w:sz w:val="24"/>
                <w:szCs w:val="24"/>
              </w:rPr>
            </w:pPr>
            <w:r w:rsidRPr="00602D45">
              <w:rPr>
                <w:rFonts w:asciiTheme="majorHAnsi" w:hAnsiTheme="majorHAnsi" w:cstheme="majorHAnsi"/>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3938C65C"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 xml:space="preserve">Europejski Dzień Śniadania - konkurs </w:t>
            </w:r>
          </w:p>
        </w:tc>
        <w:tc>
          <w:tcPr>
            <w:tcW w:w="1385" w:type="dxa"/>
            <w:tcBorders>
              <w:top w:val="single" w:sz="4" w:space="0" w:color="auto"/>
              <w:left w:val="single" w:sz="4" w:space="0" w:color="auto"/>
              <w:bottom w:val="single" w:sz="4" w:space="0" w:color="auto"/>
              <w:right w:val="single" w:sz="4" w:space="0" w:color="auto"/>
            </w:tcBorders>
          </w:tcPr>
          <w:p w14:paraId="521E8C5A"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1/3</w:t>
            </w:r>
          </w:p>
        </w:tc>
        <w:tc>
          <w:tcPr>
            <w:tcW w:w="1699" w:type="dxa"/>
            <w:tcBorders>
              <w:top w:val="single" w:sz="4" w:space="0" w:color="auto"/>
              <w:left w:val="single" w:sz="4" w:space="0" w:color="auto"/>
              <w:bottom w:val="single" w:sz="4" w:space="0" w:color="auto"/>
              <w:right w:val="single" w:sz="4" w:space="0" w:color="auto"/>
            </w:tcBorders>
          </w:tcPr>
          <w:p w14:paraId="78FB4171"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11/504</w:t>
            </w:r>
          </w:p>
        </w:tc>
      </w:tr>
      <w:tr w:rsidR="004B7D11" w:rsidRPr="00602D45" w14:paraId="36597DE2"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6151AFC1" w14:textId="77777777" w:rsidR="004B7D11" w:rsidRPr="00602D45" w:rsidRDefault="004B7D11" w:rsidP="00A20C68">
            <w:pPr>
              <w:spacing w:after="0" w:line="240" w:lineRule="auto"/>
              <w:ind w:left="360"/>
              <w:rPr>
                <w:rFonts w:asciiTheme="majorHAnsi" w:hAnsiTheme="majorHAnsi" w:cstheme="majorHAnsi"/>
                <w:sz w:val="24"/>
                <w:szCs w:val="24"/>
              </w:rPr>
            </w:pPr>
            <w:r w:rsidRPr="00602D45">
              <w:rPr>
                <w:rFonts w:asciiTheme="majorHAnsi" w:hAnsiTheme="majorHAnsi" w:cstheme="majorHAnsi"/>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15D07880"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 xml:space="preserve">W studenckim ogrodzie – prezentacja Power Point </w:t>
            </w:r>
          </w:p>
        </w:tc>
        <w:tc>
          <w:tcPr>
            <w:tcW w:w="1385" w:type="dxa"/>
            <w:tcBorders>
              <w:top w:val="single" w:sz="4" w:space="0" w:color="auto"/>
              <w:left w:val="single" w:sz="4" w:space="0" w:color="auto"/>
              <w:bottom w:val="single" w:sz="4" w:space="0" w:color="auto"/>
              <w:right w:val="single" w:sz="4" w:space="0" w:color="auto"/>
            </w:tcBorders>
          </w:tcPr>
          <w:p w14:paraId="79AB83DD"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43EEAC6C"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19/101</w:t>
            </w:r>
          </w:p>
        </w:tc>
      </w:tr>
      <w:tr w:rsidR="004B7D11" w:rsidRPr="00602D45" w14:paraId="0B870494"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223F07FE" w14:textId="77777777" w:rsidR="004B7D11" w:rsidRPr="00602D45" w:rsidRDefault="004B7D11" w:rsidP="00A20C68">
            <w:pPr>
              <w:spacing w:after="0" w:line="240" w:lineRule="auto"/>
              <w:ind w:left="360"/>
              <w:rPr>
                <w:rFonts w:asciiTheme="majorHAnsi" w:hAnsiTheme="majorHAnsi" w:cstheme="majorHAnsi"/>
                <w:sz w:val="24"/>
                <w:szCs w:val="24"/>
              </w:rPr>
            </w:pPr>
            <w:r w:rsidRPr="00602D45">
              <w:rPr>
                <w:rFonts w:asciiTheme="majorHAnsi" w:hAnsiTheme="majorHAnsi" w:cstheme="majorHAnsi"/>
                <w:sz w:val="24"/>
                <w:szCs w:val="24"/>
              </w:rPr>
              <w:t>3.</w:t>
            </w:r>
          </w:p>
        </w:tc>
        <w:tc>
          <w:tcPr>
            <w:tcW w:w="5103" w:type="dxa"/>
            <w:tcBorders>
              <w:top w:val="single" w:sz="4" w:space="0" w:color="auto"/>
              <w:left w:val="single" w:sz="4" w:space="0" w:color="auto"/>
              <w:bottom w:val="single" w:sz="4" w:space="0" w:color="auto"/>
              <w:right w:val="single" w:sz="4" w:space="0" w:color="auto"/>
            </w:tcBorders>
          </w:tcPr>
          <w:p w14:paraId="67225A49"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Wspomnienie z wycieczek  - prezentacja Power Point</w:t>
            </w:r>
          </w:p>
        </w:tc>
        <w:tc>
          <w:tcPr>
            <w:tcW w:w="1385" w:type="dxa"/>
            <w:tcBorders>
              <w:top w:val="single" w:sz="4" w:space="0" w:color="auto"/>
              <w:left w:val="single" w:sz="4" w:space="0" w:color="auto"/>
              <w:bottom w:val="single" w:sz="4" w:space="0" w:color="auto"/>
              <w:right w:val="single" w:sz="4" w:space="0" w:color="auto"/>
            </w:tcBorders>
          </w:tcPr>
          <w:p w14:paraId="2BEE9982"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7B83D4C8"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0/91</w:t>
            </w:r>
          </w:p>
        </w:tc>
      </w:tr>
      <w:tr w:rsidR="004B7D11" w:rsidRPr="00602D45" w14:paraId="12F436C8"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55C7686C" w14:textId="77777777" w:rsidR="004B7D11" w:rsidRPr="00602D45" w:rsidRDefault="004B7D11" w:rsidP="00A20C68">
            <w:pPr>
              <w:spacing w:after="0" w:line="240" w:lineRule="auto"/>
              <w:ind w:left="360"/>
              <w:rPr>
                <w:rFonts w:asciiTheme="majorHAnsi" w:hAnsiTheme="majorHAnsi" w:cstheme="majorHAnsi"/>
                <w:sz w:val="24"/>
                <w:szCs w:val="24"/>
              </w:rPr>
            </w:pPr>
            <w:r w:rsidRPr="00602D45">
              <w:rPr>
                <w:rFonts w:asciiTheme="majorHAnsi" w:hAnsiTheme="majorHAnsi" w:cstheme="majorHAnsi"/>
                <w:sz w:val="24"/>
                <w:szCs w:val="24"/>
              </w:rPr>
              <w:t>4.</w:t>
            </w:r>
          </w:p>
        </w:tc>
        <w:tc>
          <w:tcPr>
            <w:tcW w:w="5103" w:type="dxa"/>
            <w:tcBorders>
              <w:top w:val="single" w:sz="4" w:space="0" w:color="auto"/>
              <w:left w:val="single" w:sz="4" w:space="0" w:color="auto"/>
              <w:bottom w:val="single" w:sz="4" w:space="0" w:color="auto"/>
              <w:right w:val="single" w:sz="4" w:space="0" w:color="auto"/>
            </w:tcBorders>
          </w:tcPr>
          <w:p w14:paraId="5DFDDC16" w14:textId="77777777" w:rsidR="004B7D11" w:rsidRPr="00602D45" w:rsidRDefault="004B7D11" w:rsidP="00A20C68">
            <w:pPr>
              <w:spacing w:after="0" w:line="240" w:lineRule="auto"/>
              <w:rPr>
                <w:rFonts w:asciiTheme="majorHAnsi" w:hAnsiTheme="majorHAnsi" w:cstheme="majorHAnsi"/>
                <w:sz w:val="24"/>
                <w:szCs w:val="24"/>
              </w:rPr>
            </w:pPr>
            <w:r w:rsidRPr="00602D45">
              <w:rPr>
                <w:rFonts w:asciiTheme="majorHAnsi" w:hAnsiTheme="majorHAnsi" w:cstheme="majorHAnsi"/>
                <w:sz w:val="24"/>
                <w:szCs w:val="24"/>
              </w:rPr>
              <w:t xml:space="preserve">Moja jesienna dekoracja – konkurs </w:t>
            </w:r>
          </w:p>
        </w:tc>
        <w:tc>
          <w:tcPr>
            <w:tcW w:w="1385" w:type="dxa"/>
            <w:tcBorders>
              <w:top w:val="single" w:sz="4" w:space="0" w:color="auto"/>
              <w:left w:val="single" w:sz="4" w:space="0" w:color="auto"/>
              <w:bottom w:val="single" w:sz="4" w:space="0" w:color="auto"/>
              <w:right w:val="single" w:sz="4" w:space="0" w:color="auto"/>
            </w:tcBorders>
          </w:tcPr>
          <w:p w14:paraId="6EF12490"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1/26</w:t>
            </w:r>
          </w:p>
        </w:tc>
        <w:tc>
          <w:tcPr>
            <w:tcW w:w="1699" w:type="dxa"/>
            <w:tcBorders>
              <w:top w:val="single" w:sz="4" w:space="0" w:color="auto"/>
              <w:left w:val="single" w:sz="4" w:space="0" w:color="auto"/>
              <w:bottom w:val="single" w:sz="4" w:space="0" w:color="auto"/>
              <w:right w:val="single" w:sz="4" w:space="0" w:color="auto"/>
            </w:tcBorders>
          </w:tcPr>
          <w:p w14:paraId="341489B8"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24/4 424</w:t>
            </w:r>
          </w:p>
        </w:tc>
      </w:tr>
      <w:tr w:rsidR="004B7D11" w:rsidRPr="00602D45" w14:paraId="2D063DA8" w14:textId="77777777" w:rsidTr="009E1C62">
        <w:trPr>
          <w:trHeight w:val="1311"/>
        </w:trPr>
        <w:tc>
          <w:tcPr>
            <w:tcW w:w="963" w:type="dxa"/>
            <w:tcBorders>
              <w:top w:val="single" w:sz="4" w:space="0" w:color="auto"/>
              <w:left w:val="single" w:sz="4" w:space="0" w:color="auto"/>
              <w:bottom w:val="single" w:sz="4" w:space="0" w:color="auto"/>
              <w:right w:val="single" w:sz="4" w:space="0" w:color="auto"/>
            </w:tcBorders>
          </w:tcPr>
          <w:p w14:paraId="3DE64F74" w14:textId="77777777" w:rsidR="004B7D11" w:rsidRPr="00602D45" w:rsidRDefault="004B7D11" w:rsidP="00A20C68">
            <w:pPr>
              <w:spacing w:after="0" w:line="240" w:lineRule="auto"/>
              <w:ind w:left="360"/>
              <w:rPr>
                <w:rFonts w:asciiTheme="majorHAnsi" w:hAnsiTheme="majorHAnsi" w:cstheme="majorHAnsi"/>
                <w:sz w:val="24"/>
                <w:szCs w:val="24"/>
              </w:rPr>
            </w:pPr>
            <w:r w:rsidRPr="00602D45">
              <w:rPr>
                <w:rFonts w:asciiTheme="majorHAnsi" w:hAnsiTheme="majorHAnsi" w:cstheme="majorHAnsi"/>
                <w:sz w:val="24"/>
                <w:szCs w:val="24"/>
              </w:rPr>
              <w:t>5.</w:t>
            </w:r>
          </w:p>
        </w:tc>
        <w:tc>
          <w:tcPr>
            <w:tcW w:w="5103" w:type="dxa"/>
            <w:tcBorders>
              <w:top w:val="single" w:sz="4" w:space="0" w:color="auto"/>
              <w:left w:val="single" w:sz="4" w:space="0" w:color="auto"/>
              <w:bottom w:val="single" w:sz="4" w:space="0" w:color="auto"/>
              <w:right w:val="single" w:sz="4" w:space="0" w:color="auto"/>
            </w:tcBorders>
          </w:tcPr>
          <w:p w14:paraId="4782E2D7" w14:textId="77777777" w:rsidR="004B7D11" w:rsidRPr="00602D45" w:rsidRDefault="004B7D11" w:rsidP="00A20C68">
            <w:pPr>
              <w:spacing w:line="240" w:lineRule="auto"/>
              <w:rPr>
                <w:rFonts w:asciiTheme="majorHAnsi" w:hAnsiTheme="majorHAnsi" w:cstheme="majorHAnsi"/>
                <w:sz w:val="24"/>
                <w:szCs w:val="24"/>
              </w:rPr>
            </w:pPr>
            <w:r w:rsidRPr="00602D45">
              <w:rPr>
                <w:rFonts w:asciiTheme="majorHAnsi" w:hAnsiTheme="majorHAnsi" w:cstheme="majorHAnsi"/>
                <w:sz w:val="24"/>
                <w:szCs w:val="24"/>
              </w:rPr>
              <w:t>Rebus  Tygodnia                                                          - „Gdy kota nie ma, myszy harcują”                                     - „Działania na ułamkach”                                                - „Podręcznik”                                                                    - „Przybory szkolne”.</w:t>
            </w:r>
          </w:p>
        </w:tc>
        <w:tc>
          <w:tcPr>
            <w:tcW w:w="1385" w:type="dxa"/>
            <w:tcBorders>
              <w:top w:val="single" w:sz="4" w:space="0" w:color="auto"/>
              <w:left w:val="single" w:sz="4" w:space="0" w:color="auto"/>
              <w:bottom w:val="single" w:sz="4" w:space="0" w:color="auto"/>
              <w:right w:val="single" w:sz="4" w:space="0" w:color="auto"/>
            </w:tcBorders>
          </w:tcPr>
          <w:p w14:paraId="034539CF"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4/4</w:t>
            </w:r>
          </w:p>
        </w:tc>
        <w:tc>
          <w:tcPr>
            <w:tcW w:w="1699" w:type="dxa"/>
            <w:tcBorders>
              <w:top w:val="single" w:sz="4" w:space="0" w:color="auto"/>
              <w:left w:val="single" w:sz="4" w:space="0" w:color="auto"/>
              <w:bottom w:val="single" w:sz="4" w:space="0" w:color="auto"/>
              <w:right w:val="single" w:sz="4" w:space="0" w:color="auto"/>
            </w:tcBorders>
          </w:tcPr>
          <w:p w14:paraId="11C77CAA"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 xml:space="preserve"> 103/617</w:t>
            </w:r>
          </w:p>
        </w:tc>
      </w:tr>
      <w:tr w:rsidR="004B7D11" w:rsidRPr="00602D45" w14:paraId="6362B350"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637833D7" w14:textId="77777777" w:rsidR="004B7D11" w:rsidRPr="00602D45" w:rsidRDefault="004B7D11" w:rsidP="00A20C68">
            <w:pPr>
              <w:pStyle w:val="Akapitzlist1"/>
              <w:numPr>
                <w:ilvl w:val="0"/>
                <w:numId w:val="32"/>
              </w:numPr>
              <w:spacing w:after="0" w:line="240" w:lineRule="auto"/>
              <w:rPr>
                <w:rFonts w:asciiTheme="majorHAnsi" w:hAnsiTheme="majorHAnsi" w:cstheme="majorHAns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569A8D5" w14:textId="77777777" w:rsidR="004B7D11" w:rsidRPr="00602D45" w:rsidRDefault="004B7D11" w:rsidP="00A20C68">
            <w:pPr>
              <w:spacing w:line="240" w:lineRule="auto"/>
              <w:rPr>
                <w:rFonts w:asciiTheme="majorHAnsi" w:hAnsiTheme="majorHAnsi" w:cstheme="majorHAnsi"/>
                <w:sz w:val="24"/>
                <w:szCs w:val="24"/>
              </w:rPr>
            </w:pPr>
            <w:r w:rsidRPr="00602D45">
              <w:rPr>
                <w:rFonts w:asciiTheme="majorHAnsi" w:hAnsiTheme="majorHAnsi" w:cstheme="majorHAnsi"/>
                <w:sz w:val="24"/>
                <w:szCs w:val="24"/>
              </w:rPr>
              <w:t>„Warsztaty świąteczne” – prezentacja Power Point</w:t>
            </w:r>
          </w:p>
        </w:tc>
        <w:tc>
          <w:tcPr>
            <w:tcW w:w="1385" w:type="dxa"/>
            <w:tcBorders>
              <w:top w:val="single" w:sz="4" w:space="0" w:color="auto"/>
              <w:left w:val="single" w:sz="4" w:space="0" w:color="auto"/>
              <w:bottom w:val="single" w:sz="4" w:space="0" w:color="auto"/>
              <w:right w:val="single" w:sz="4" w:space="0" w:color="auto"/>
            </w:tcBorders>
          </w:tcPr>
          <w:p w14:paraId="117EB22C"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4485FDB4"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0/53</w:t>
            </w:r>
          </w:p>
        </w:tc>
      </w:tr>
      <w:tr w:rsidR="004B7D11" w:rsidRPr="00602D45" w14:paraId="259071C3"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5C85E47E" w14:textId="77777777" w:rsidR="004B7D11" w:rsidRPr="00602D45" w:rsidRDefault="004B7D11" w:rsidP="00A20C68">
            <w:pPr>
              <w:pStyle w:val="Akapitzlist1"/>
              <w:numPr>
                <w:ilvl w:val="0"/>
                <w:numId w:val="32"/>
              </w:numPr>
              <w:spacing w:after="0" w:line="240" w:lineRule="auto"/>
              <w:rPr>
                <w:rFonts w:asciiTheme="majorHAnsi" w:hAnsiTheme="majorHAnsi" w:cstheme="majorHAns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79BAD36" w14:textId="77777777" w:rsidR="004B7D11" w:rsidRPr="00602D45" w:rsidRDefault="004B7D11" w:rsidP="00A20C68">
            <w:pPr>
              <w:spacing w:line="240" w:lineRule="auto"/>
              <w:rPr>
                <w:rFonts w:asciiTheme="majorHAnsi" w:hAnsiTheme="majorHAnsi" w:cstheme="majorHAnsi"/>
                <w:sz w:val="24"/>
                <w:szCs w:val="24"/>
              </w:rPr>
            </w:pPr>
            <w:r w:rsidRPr="00602D45">
              <w:rPr>
                <w:rFonts w:asciiTheme="majorHAnsi" w:hAnsiTheme="majorHAnsi" w:cstheme="majorHAnsi"/>
                <w:sz w:val="24"/>
                <w:szCs w:val="24"/>
              </w:rPr>
              <w:t>„Życzenia Bożonarodzeniowe od słuchaczy”</w:t>
            </w:r>
          </w:p>
        </w:tc>
        <w:tc>
          <w:tcPr>
            <w:tcW w:w="1385" w:type="dxa"/>
            <w:tcBorders>
              <w:top w:val="single" w:sz="4" w:space="0" w:color="auto"/>
              <w:left w:val="single" w:sz="4" w:space="0" w:color="auto"/>
              <w:bottom w:val="single" w:sz="4" w:space="0" w:color="auto"/>
              <w:right w:val="single" w:sz="4" w:space="0" w:color="auto"/>
            </w:tcBorders>
          </w:tcPr>
          <w:p w14:paraId="4A50B89F"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15C79AF5"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10/98</w:t>
            </w:r>
          </w:p>
        </w:tc>
      </w:tr>
      <w:tr w:rsidR="004B7D11" w:rsidRPr="00602D45" w14:paraId="0FF8204F" w14:textId="77777777" w:rsidTr="009E1C62">
        <w:trPr>
          <w:trHeight w:val="454"/>
        </w:trPr>
        <w:tc>
          <w:tcPr>
            <w:tcW w:w="963" w:type="dxa"/>
            <w:tcBorders>
              <w:top w:val="single" w:sz="4" w:space="0" w:color="auto"/>
              <w:left w:val="single" w:sz="4" w:space="0" w:color="auto"/>
              <w:bottom w:val="single" w:sz="4" w:space="0" w:color="auto"/>
              <w:right w:val="single" w:sz="4" w:space="0" w:color="auto"/>
            </w:tcBorders>
          </w:tcPr>
          <w:p w14:paraId="316907A1" w14:textId="77777777" w:rsidR="004B7D11" w:rsidRPr="00602D45" w:rsidRDefault="004B7D11" w:rsidP="00A20C68">
            <w:pPr>
              <w:pStyle w:val="Akapitzlist1"/>
              <w:numPr>
                <w:ilvl w:val="0"/>
                <w:numId w:val="32"/>
              </w:numPr>
              <w:spacing w:after="0" w:line="240" w:lineRule="auto"/>
              <w:rPr>
                <w:rFonts w:asciiTheme="majorHAnsi" w:hAnsiTheme="majorHAnsi" w:cstheme="majorHAns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5567166" w14:textId="77777777" w:rsidR="004B7D11" w:rsidRPr="00602D45" w:rsidRDefault="004B7D11" w:rsidP="00A20C68">
            <w:pPr>
              <w:spacing w:line="240" w:lineRule="auto"/>
              <w:rPr>
                <w:rFonts w:asciiTheme="majorHAnsi" w:hAnsiTheme="majorHAnsi" w:cstheme="majorHAnsi"/>
                <w:sz w:val="24"/>
                <w:szCs w:val="24"/>
              </w:rPr>
            </w:pPr>
            <w:r w:rsidRPr="00602D45">
              <w:rPr>
                <w:rFonts w:asciiTheme="majorHAnsi" w:hAnsiTheme="majorHAnsi" w:cstheme="majorHAnsi"/>
                <w:sz w:val="24"/>
                <w:szCs w:val="24"/>
              </w:rPr>
              <w:t>Losowanie do projektu „Senior Garden”</w:t>
            </w:r>
          </w:p>
        </w:tc>
        <w:tc>
          <w:tcPr>
            <w:tcW w:w="1385" w:type="dxa"/>
            <w:tcBorders>
              <w:top w:val="single" w:sz="4" w:space="0" w:color="auto"/>
              <w:left w:val="single" w:sz="4" w:space="0" w:color="auto"/>
              <w:bottom w:val="single" w:sz="4" w:space="0" w:color="auto"/>
              <w:right w:val="single" w:sz="4" w:space="0" w:color="auto"/>
            </w:tcBorders>
          </w:tcPr>
          <w:p w14:paraId="00491B98"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0FB438EA"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5/948</w:t>
            </w:r>
          </w:p>
        </w:tc>
      </w:tr>
      <w:tr w:rsidR="004B7D11" w:rsidRPr="00602D45" w14:paraId="722BA381" w14:textId="77777777" w:rsidTr="009E1C62">
        <w:trPr>
          <w:trHeight w:val="432"/>
        </w:trPr>
        <w:tc>
          <w:tcPr>
            <w:tcW w:w="963" w:type="dxa"/>
            <w:tcBorders>
              <w:top w:val="single" w:sz="4" w:space="0" w:color="auto"/>
              <w:left w:val="single" w:sz="4" w:space="0" w:color="auto"/>
              <w:bottom w:val="single" w:sz="4" w:space="0" w:color="auto"/>
              <w:right w:val="single" w:sz="4" w:space="0" w:color="auto"/>
            </w:tcBorders>
          </w:tcPr>
          <w:p w14:paraId="3CFC3A7E" w14:textId="77777777" w:rsidR="004B7D11" w:rsidRPr="00602D45" w:rsidRDefault="004B7D11" w:rsidP="00A20C68">
            <w:pPr>
              <w:pStyle w:val="Akapitzlist1"/>
              <w:numPr>
                <w:ilvl w:val="0"/>
                <w:numId w:val="32"/>
              </w:numPr>
              <w:spacing w:after="0" w:line="240" w:lineRule="auto"/>
              <w:rPr>
                <w:rFonts w:asciiTheme="majorHAnsi" w:hAnsiTheme="majorHAnsi" w:cstheme="majorHAns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35CBDDC" w14:textId="77777777" w:rsidR="004B7D11" w:rsidRPr="00602D45" w:rsidRDefault="004B7D11" w:rsidP="00A20C68">
            <w:pPr>
              <w:spacing w:line="240" w:lineRule="auto"/>
              <w:rPr>
                <w:rFonts w:asciiTheme="majorHAnsi" w:hAnsiTheme="majorHAnsi" w:cstheme="majorHAnsi"/>
                <w:sz w:val="24"/>
                <w:szCs w:val="24"/>
              </w:rPr>
            </w:pPr>
            <w:r w:rsidRPr="00602D45">
              <w:rPr>
                <w:rFonts w:asciiTheme="majorHAnsi" w:hAnsiTheme="majorHAnsi" w:cstheme="majorHAnsi"/>
                <w:sz w:val="24"/>
                <w:szCs w:val="24"/>
              </w:rPr>
              <w:t>Pozostałe posty</w:t>
            </w:r>
          </w:p>
        </w:tc>
        <w:tc>
          <w:tcPr>
            <w:tcW w:w="1385" w:type="dxa"/>
            <w:tcBorders>
              <w:top w:val="single" w:sz="4" w:space="0" w:color="auto"/>
              <w:left w:val="single" w:sz="4" w:space="0" w:color="auto"/>
              <w:bottom w:val="single" w:sz="4" w:space="0" w:color="auto"/>
              <w:right w:val="single" w:sz="4" w:space="0" w:color="auto"/>
            </w:tcBorders>
          </w:tcPr>
          <w:p w14:paraId="07EC74EC"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0/13</w:t>
            </w:r>
          </w:p>
        </w:tc>
        <w:tc>
          <w:tcPr>
            <w:tcW w:w="1699" w:type="dxa"/>
            <w:tcBorders>
              <w:top w:val="single" w:sz="4" w:space="0" w:color="auto"/>
              <w:left w:val="single" w:sz="4" w:space="0" w:color="auto"/>
              <w:bottom w:val="single" w:sz="4" w:space="0" w:color="auto"/>
              <w:right w:val="single" w:sz="4" w:space="0" w:color="auto"/>
            </w:tcBorders>
          </w:tcPr>
          <w:p w14:paraId="154E269A" w14:textId="77777777" w:rsidR="004B7D11" w:rsidRPr="00602D45" w:rsidRDefault="004B7D11" w:rsidP="00A20C68">
            <w:pPr>
              <w:spacing w:line="240" w:lineRule="auto"/>
              <w:jc w:val="center"/>
              <w:rPr>
                <w:rFonts w:asciiTheme="majorHAnsi" w:hAnsiTheme="majorHAnsi" w:cstheme="majorHAnsi"/>
                <w:sz w:val="24"/>
                <w:szCs w:val="24"/>
              </w:rPr>
            </w:pPr>
            <w:r w:rsidRPr="00602D45">
              <w:rPr>
                <w:rFonts w:asciiTheme="majorHAnsi" w:hAnsiTheme="majorHAnsi" w:cstheme="majorHAnsi"/>
                <w:sz w:val="24"/>
                <w:szCs w:val="24"/>
              </w:rPr>
              <w:t>0/6 468</w:t>
            </w:r>
          </w:p>
        </w:tc>
      </w:tr>
      <w:tr w:rsidR="004B7D11" w:rsidRPr="00602D45" w14:paraId="3E8A5CCE" w14:textId="77777777" w:rsidTr="009E1C62">
        <w:trPr>
          <w:trHeight w:val="370"/>
        </w:trPr>
        <w:tc>
          <w:tcPr>
            <w:tcW w:w="963" w:type="dxa"/>
            <w:tcBorders>
              <w:top w:val="single" w:sz="4" w:space="0" w:color="auto"/>
              <w:left w:val="single" w:sz="4" w:space="0" w:color="auto"/>
              <w:bottom w:val="single" w:sz="4" w:space="0" w:color="auto"/>
              <w:right w:val="single" w:sz="4" w:space="0" w:color="auto"/>
            </w:tcBorders>
          </w:tcPr>
          <w:p w14:paraId="0F2C8999" w14:textId="77777777" w:rsidR="004B7D11" w:rsidRPr="00602D45" w:rsidRDefault="004B7D11" w:rsidP="00A20C68">
            <w:pPr>
              <w:spacing w:after="0" w:line="240" w:lineRule="auto"/>
              <w:jc w:val="right"/>
              <w:rPr>
                <w:rFonts w:asciiTheme="majorHAnsi" w:hAnsiTheme="majorHAnsi" w:cstheme="majorHAnsi"/>
                <w:b/>
                <w:bCs/>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AA75E44" w14:textId="77777777" w:rsidR="004B7D11" w:rsidRPr="00602D45" w:rsidRDefault="004B7D11" w:rsidP="00A20C68">
            <w:pPr>
              <w:spacing w:after="0" w:line="240" w:lineRule="auto"/>
              <w:rPr>
                <w:rFonts w:asciiTheme="majorHAnsi" w:hAnsiTheme="majorHAnsi" w:cstheme="majorHAnsi"/>
                <w:b/>
                <w:bCs/>
                <w:sz w:val="24"/>
                <w:szCs w:val="24"/>
              </w:rPr>
            </w:pPr>
            <w:r w:rsidRPr="00602D45">
              <w:rPr>
                <w:rFonts w:asciiTheme="majorHAnsi" w:hAnsiTheme="majorHAnsi" w:cstheme="majorHAnsi"/>
                <w:b/>
                <w:bCs/>
                <w:sz w:val="24"/>
                <w:szCs w:val="24"/>
              </w:rPr>
              <w:t xml:space="preserve">                                                                  Razem :</w:t>
            </w:r>
          </w:p>
        </w:tc>
        <w:tc>
          <w:tcPr>
            <w:tcW w:w="1385" w:type="dxa"/>
            <w:tcBorders>
              <w:top w:val="single" w:sz="4" w:space="0" w:color="auto"/>
              <w:left w:val="single" w:sz="4" w:space="0" w:color="auto"/>
              <w:bottom w:val="single" w:sz="4" w:space="0" w:color="auto"/>
              <w:right w:val="single" w:sz="4" w:space="0" w:color="auto"/>
            </w:tcBorders>
          </w:tcPr>
          <w:p w14:paraId="41D82C92" w14:textId="77777777" w:rsidR="004B7D11" w:rsidRPr="00602D45" w:rsidRDefault="004B7D11" w:rsidP="00A20C68">
            <w:pPr>
              <w:spacing w:line="240" w:lineRule="auto"/>
              <w:jc w:val="center"/>
              <w:rPr>
                <w:rFonts w:asciiTheme="majorHAnsi" w:hAnsiTheme="majorHAnsi" w:cstheme="majorHAnsi"/>
                <w:b/>
                <w:bCs/>
                <w:sz w:val="24"/>
                <w:szCs w:val="24"/>
              </w:rPr>
            </w:pPr>
            <w:r w:rsidRPr="00602D45">
              <w:rPr>
                <w:rFonts w:asciiTheme="majorHAnsi" w:hAnsiTheme="majorHAnsi" w:cstheme="majorHAnsi"/>
                <w:b/>
                <w:bCs/>
                <w:sz w:val="24"/>
                <w:szCs w:val="24"/>
              </w:rPr>
              <w:t xml:space="preserve">11/51                  </w:t>
            </w:r>
          </w:p>
        </w:tc>
        <w:tc>
          <w:tcPr>
            <w:tcW w:w="1699" w:type="dxa"/>
            <w:tcBorders>
              <w:top w:val="single" w:sz="4" w:space="0" w:color="auto"/>
              <w:left w:val="single" w:sz="4" w:space="0" w:color="auto"/>
              <w:bottom w:val="single" w:sz="4" w:space="0" w:color="auto"/>
              <w:right w:val="single" w:sz="4" w:space="0" w:color="auto"/>
            </w:tcBorders>
          </w:tcPr>
          <w:p w14:paraId="1D32BD06" w14:textId="77777777" w:rsidR="004B7D11" w:rsidRPr="00602D45" w:rsidRDefault="004B7D11" w:rsidP="00A20C68">
            <w:pPr>
              <w:spacing w:line="240" w:lineRule="auto"/>
              <w:jc w:val="center"/>
              <w:rPr>
                <w:rFonts w:asciiTheme="majorHAnsi" w:hAnsiTheme="majorHAnsi" w:cstheme="majorHAnsi"/>
                <w:b/>
                <w:bCs/>
                <w:sz w:val="24"/>
                <w:szCs w:val="24"/>
              </w:rPr>
            </w:pPr>
            <w:r w:rsidRPr="00602D45">
              <w:rPr>
                <w:rFonts w:asciiTheme="majorHAnsi" w:hAnsiTheme="majorHAnsi" w:cstheme="majorHAnsi"/>
                <w:b/>
                <w:bCs/>
                <w:sz w:val="24"/>
                <w:szCs w:val="24"/>
              </w:rPr>
              <w:t>172/13 304</w:t>
            </w:r>
          </w:p>
        </w:tc>
      </w:tr>
    </w:tbl>
    <w:p w14:paraId="5D172B91" w14:textId="77777777" w:rsidR="004B7D11" w:rsidRPr="00B14DA2" w:rsidRDefault="00602D45" w:rsidP="00A20C68">
      <w:pPr>
        <w:shd w:val="clear" w:color="auto" w:fill="FFFFFF"/>
        <w:spacing w:after="0" w:line="276" w:lineRule="auto"/>
        <w:jc w:val="both"/>
        <w:textAlignment w:val="baseline"/>
        <w:rPr>
          <w:rFonts w:ascii="Times New Roman" w:hAnsi="Times New Roman"/>
          <w:bCs/>
          <w:sz w:val="24"/>
          <w:szCs w:val="24"/>
          <w:lang w:eastAsia="pl-PL"/>
        </w:rPr>
      </w:pPr>
      <w:r>
        <w:rPr>
          <w:rFonts w:ascii="Times New Roman" w:hAnsi="Times New Roman"/>
          <w:sz w:val="24"/>
          <w:szCs w:val="24"/>
        </w:rPr>
        <w:t xml:space="preserve"> </w:t>
      </w:r>
    </w:p>
    <w:p w14:paraId="5CEF469F" w14:textId="77777777" w:rsidR="004B7D11" w:rsidRPr="00DB073D" w:rsidRDefault="004B7D11" w:rsidP="00A20C68">
      <w:pPr>
        <w:spacing w:after="0" w:line="276" w:lineRule="auto"/>
        <w:ind w:firstLine="708"/>
        <w:jc w:val="both"/>
        <w:rPr>
          <w:rFonts w:asciiTheme="majorHAnsi" w:hAnsiTheme="majorHAnsi" w:cstheme="majorHAnsi"/>
          <w:b/>
          <w:bCs/>
          <w:sz w:val="24"/>
          <w:szCs w:val="24"/>
          <w:lang w:eastAsia="pl-PL"/>
        </w:rPr>
      </w:pPr>
      <w:r w:rsidRPr="00DB073D">
        <w:rPr>
          <w:rFonts w:asciiTheme="majorHAnsi" w:hAnsiTheme="majorHAnsi" w:cstheme="majorHAnsi"/>
          <w:sz w:val="24"/>
          <w:szCs w:val="24"/>
        </w:rPr>
        <w:t xml:space="preserve">Z powodu pandemii pracownice </w:t>
      </w:r>
      <w:proofErr w:type="spellStart"/>
      <w:r w:rsidRPr="00DB073D">
        <w:rPr>
          <w:rFonts w:asciiTheme="majorHAnsi" w:hAnsiTheme="majorHAnsi" w:cstheme="majorHAnsi"/>
          <w:sz w:val="24"/>
          <w:szCs w:val="24"/>
        </w:rPr>
        <w:t>GOKiB</w:t>
      </w:r>
      <w:proofErr w:type="spellEnd"/>
      <w:r w:rsidRPr="00DB073D">
        <w:rPr>
          <w:rFonts w:asciiTheme="majorHAnsi" w:hAnsiTheme="majorHAnsi" w:cstheme="majorHAnsi"/>
          <w:sz w:val="24"/>
          <w:szCs w:val="24"/>
        </w:rPr>
        <w:t xml:space="preserve"> w Grębocicach włączyły się  w działania artystyczne eksportowane do Internetu m.in. z okazji Konstytucji 3 maja zaśpiewały ,,Mazurek 3 maja” oraz część z nich brała udział w nagraniach do ,,Jak długo w sercach naszych”, z okazji akcji #niepodlegladohymnu zaśpiewały Hymn Polski, z okazji 100-lecia urodzin Karola Wojtyły częściowo dołączyły się do wykonania utworu „Barka” z innymi wokalistami GOK, z okazji Świąt Bożonarodzeniowych nagrały kolędę „Przybieżeli do Betlejem” i Rap świąteczny z życzeniami świątecznymi. Ponadto zrealizowano </w:t>
      </w:r>
      <w:r w:rsidRPr="00DB073D">
        <w:rPr>
          <w:rFonts w:asciiTheme="majorHAnsi" w:hAnsiTheme="majorHAnsi" w:cstheme="majorHAnsi"/>
          <w:bCs/>
          <w:sz w:val="24"/>
          <w:szCs w:val="24"/>
        </w:rPr>
        <w:t>83 filmy</w:t>
      </w:r>
      <w:r w:rsidRPr="00DB073D">
        <w:rPr>
          <w:rFonts w:asciiTheme="majorHAnsi" w:hAnsiTheme="majorHAnsi" w:cstheme="majorHAnsi"/>
          <w:sz w:val="24"/>
          <w:szCs w:val="24"/>
        </w:rPr>
        <w:t>, do których zaangażowano</w:t>
      </w:r>
      <w:r w:rsidRPr="00DB073D">
        <w:rPr>
          <w:rFonts w:asciiTheme="majorHAnsi" w:hAnsiTheme="majorHAnsi" w:cstheme="majorHAnsi"/>
          <w:b/>
          <w:bCs/>
          <w:sz w:val="24"/>
          <w:szCs w:val="24"/>
        </w:rPr>
        <w:t xml:space="preserve"> </w:t>
      </w:r>
      <w:r w:rsidRPr="00DB073D">
        <w:rPr>
          <w:rFonts w:asciiTheme="majorHAnsi" w:hAnsiTheme="majorHAnsi" w:cstheme="majorHAnsi"/>
          <w:bCs/>
          <w:sz w:val="24"/>
          <w:szCs w:val="24"/>
        </w:rPr>
        <w:t>285 osób</w:t>
      </w:r>
      <w:r w:rsidRPr="00DB073D">
        <w:rPr>
          <w:rFonts w:asciiTheme="majorHAnsi" w:hAnsiTheme="majorHAnsi" w:cstheme="majorHAnsi"/>
          <w:sz w:val="24"/>
          <w:szCs w:val="24"/>
        </w:rPr>
        <w:t>, a odbiór naszych działań spotkał się z zainteresowaniem</w:t>
      </w:r>
      <w:r w:rsidRPr="00DB073D">
        <w:rPr>
          <w:rFonts w:asciiTheme="majorHAnsi" w:hAnsiTheme="majorHAnsi" w:cstheme="majorHAnsi"/>
          <w:b/>
          <w:bCs/>
          <w:sz w:val="24"/>
          <w:szCs w:val="24"/>
          <w:lang w:eastAsia="pl-PL"/>
        </w:rPr>
        <w:t xml:space="preserve"> 145 796 osób </w:t>
      </w:r>
      <w:r w:rsidRPr="00DB073D">
        <w:rPr>
          <w:rFonts w:asciiTheme="majorHAnsi" w:hAnsiTheme="majorHAnsi" w:cstheme="majorHAnsi"/>
          <w:sz w:val="24"/>
          <w:szCs w:val="24"/>
          <w:lang w:eastAsia="pl-PL"/>
        </w:rPr>
        <w:t>online i pomimo pandemii</w:t>
      </w:r>
      <w:r w:rsidRPr="00DB073D">
        <w:rPr>
          <w:rFonts w:asciiTheme="majorHAnsi" w:hAnsiTheme="majorHAnsi" w:cstheme="majorHAnsi"/>
          <w:b/>
          <w:bCs/>
          <w:sz w:val="24"/>
          <w:szCs w:val="24"/>
          <w:lang w:eastAsia="pl-PL"/>
        </w:rPr>
        <w:t xml:space="preserve"> 4 266 osób stacjonarnie. </w:t>
      </w:r>
    </w:p>
    <w:p w14:paraId="62751FA5" w14:textId="77777777" w:rsidR="004B7D11" w:rsidRPr="00DB073D" w:rsidRDefault="004B7D11" w:rsidP="00A20C68">
      <w:pPr>
        <w:spacing w:after="0" w:line="276" w:lineRule="auto"/>
        <w:jc w:val="both"/>
        <w:rPr>
          <w:rFonts w:asciiTheme="majorHAnsi" w:hAnsiTheme="majorHAnsi" w:cstheme="majorHAnsi"/>
          <w:sz w:val="24"/>
          <w:szCs w:val="24"/>
          <w:lang w:eastAsia="pl-PL"/>
        </w:rPr>
      </w:pPr>
      <w:r w:rsidRPr="00DB073D">
        <w:rPr>
          <w:rFonts w:asciiTheme="majorHAnsi" w:hAnsiTheme="majorHAnsi" w:cstheme="majorHAnsi"/>
          <w:sz w:val="24"/>
          <w:szCs w:val="24"/>
        </w:rPr>
        <w:t xml:space="preserve">Oddany 2020 r. po remoncie  Spichlerz umożliwił  tworzenie, organizowanie i prezentowanie  wystaw. W roku 2020 zorganizowano  następujące wystawy:   </w:t>
      </w:r>
    </w:p>
    <w:p w14:paraId="424BEDA2" w14:textId="77777777" w:rsidR="00DB073D" w:rsidRDefault="00DB073D" w:rsidP="00A20C68">
      <w:pPr>
        <w:spacing w:after="0" w:line="276" w:lineRule="auto"/>
        <w:jc w:val="both"/>
        <w:rPr>
          <w:rFonts w:asciiTheme="majorHAnsi" w:hAnsiTheme="majorHAnsi" w:cstheme="majorHAnsi"/>
          <w:sz w:val="24"/>
          <w:szCs w:val="24"/>
        </w:rPr>
      </w:pPr>
    </w:p>
    <w:p w14:paraId="75E840E1" w14:textId="77777777" w:rsidR="004B7D11"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1.100-rocznica Narodzin Karola Wojtyły,</w:t>
      </w:r>
    </w:p>
    <w:p w14:paraId="6A0E008E" w14:textId="77777777" w:rsidR="00DB073D" w:rsidRPr="00DB073D" w:rsidRDefault="00DB073D" w:rsidP="00A20C68">
      <w:pPr>
        <w:spacing w:after="0" w:line="276" w:lineRule="auto"/>
        <w:jc w:val="both"/>
        <w:rPr>
          <w:rFonts w:asciiTheme="majorHAnsi" w:hAnsiTheme="majorHAnsi" w:cstheme="majorHAnsi"/>
          <w:sz w:val="24"/>
          <w:szCs w:val="24"/>
        </w:rPr>
      </w:pPr>
    </w:p>
    <w:p w14:paraId="36383B80" w14:textId="77777777" w:rsidR="00DB073D"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2. 30- lat Samorządu Terytorialnego w Gminie Grębocice (1990-2020</w:t>
      </w:r>
      <w:r w:rsidRPr="00DB073D">
        <w:rPr>
          <w:rFonts w:asciiTheme="majorHAnsi" w:hAnsiTheme="majorHAnsi" w:cstheme="majorHAnsi"/>
          <w:b/>
          <w:bCs/>
          <w:sz w:val="24"/>
          <w:szCs w:val="24"/>
          <w:u w:val="single"/>
        </w:rPr>
        <w:t>)</w:t>
      </w:r>
      <w:r w:rsidRPr="00DB073D">
        <w:rPr>
          <w:rFonts w:asciiTheme="majorHAnsi" w:hAnsiTheme="majorHAnsi" w:cstheme="majorHAnsi"/>
          <w:sz w:val="24"/>
          <w:szCs w:val="24"/>
        </w:rPr>
        <w:t xml:space="preserve"> wystawa została </w:t>
      </w:r>
    </w:p>
    <w:p w14:paraId="264F7744" w14:textId="77777777" w:rsidR="004B7D11" w:rsidRPr="00DB073D" w:rsidRDefault="00DB073D" w:rsidP="00A20C68">
      <w:p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4B7D11" w:rsidRPr="00DB073D">
        <w:rPr>
          <w:rFonts w:asciiTheme="majorHAnsi" w:hAnsiTheme="majorHAnsi" w:cstheme="majorHAnsi"/>
          <w:sz w:val="24"/>
          <w:szCs w:val="24"/>
        </w:rPr>
        <w:t xml:space="preserve">zorganizowana z okazji 30-lecia Samorządu Terytorialnego, </w:t>
      </w:r>
    </w:p>
    <w:p w14:paraId="519F3668" w14:textId="77777777" w:rsidR="004B7D11" w:rsidRPr="00DB073D"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lastRenderedPageBreak/>
        <w:t>3. Grębocicka Żywa Sztuka.</w:t>
      </w:r>
    </w:p>
    <w:p w14:paraId="63F7114A" w14:textId="77777777" w:rsidR="00DB073D" w:rsidRDefault="00DB073D" w:rsidP="00A20C68">
      <w:pPr>
        <w:spacing w:after="0" w:line="276" w:lineRule="auto"/>
        <w:jc w:val="both"/>
        <w:rPr>
          <w:rFonts w:asciiTheme="majorHAnsi" w:hAnsiTheme="majorHAnsi" w:cstheme="majorHAnsi"/>
          <w:sz w:val="24"/>
          <w:szCs w:val="24"/>
        </w:rPr>
      </w:pPr>
    </w:p>
    <w:p w14:paraId="185F3819" w14:textId="77777777" w:rsidR="004B7D11" w:rsidRDefault="004B7D11" w:rsidP="00A20C68">
      <w:pPr>
        <w:spacing w:after="0" w:line="276" w:lineRule="auto"/>
        <w:rPr>
          <w:rFonts w:asciiTheme="majorHAnsi" w:hAnsiTheme="majorHAnsi" w:cstheme="majorHAnsi"/>
          <w:sz w:val="24"/>
          <w:szCs w:val="24"/>
        </w:rPr>
      </w:pPr>
      <w:r w:rsidRPr="00DB073D">
        <w:rPr>
          <w:rFonts w:asciiTheme="majorHAnsi" w:hAnsiTheme="majorHAnsi" w:cstheme="majorHAnsi"/>
          <w:sz w:val="24"/>
          <w:szCs w:val="24"/>
        </w:rPr>
        <w:t>Wystawę razem z  Gminnym Ośrodkiem Kultury i Biblioteką w Grębocicach współtworzyli mieszkańcy Gminy Grębocice, którzy wzięli udział w konkursie foto</w:t>
      </w:r>
      <w:r w:rsidR="00DB073D">
        <w:rPr>
          <w:rFonts w:asciiTheme="majorHAnsi" w:hAnsiTheme="majorHAnsi" w:cstheme="majorHAnsi"/>
          <w:sz w:val="24"/>
          <w:szCs w:val="24"/>
        </w:rPr>
        <w:t xml:space="preserve">graficznym pt. „Grębocicka Żywa </w:t>
      </w:r>
      <w:r w:rsidRPr="00DB073D">
        <w:rPr>
          <w:rFonts w:asciiTheme="majorHAnsi" w:hAnsiTheme="majorHAnsi" w:cstheme="majorHAnsi"/>
          <w:sz w:val="24"/>
          <w:szCs w:val="24"/>
        </w:rPr>
        <w:t xml:space="preserve">Sztuka”. </w:t>
      </w:r>
      <w:r w:rsidRPr="00DB073D">
        <w:rPr>
          <w:rFonts w:asciiTheme="majorHAnsi" w:hAnsiTheme="majorHAnsi" w:cstheme="majorHAnsi"/>
          <w:sz w:val="24"/>
          <w:szCs w:val="24"/>
        </w:rPr>
        <w:br/>
        <w:t>16 czerwca 2020r.  odbył się uroczysty wernisaż prezentujący 22 zdjęcia przedstawiające prace słynnych malarzy oraz fotograficzne reprodukcje tych obrazów przygotowane przez uczestników konkursu. Do przygotowania wernisażu wykorzystano dwie sale wystawiennicze znajdujące się            na pierwszym i drugim piętrze.</w:t>
      </w:r>
    </w:p>
    <w:p w14:paraId="17F7E65C" w14:textId="77777777" w:rsidR="00DB073D" w:rsidRPr="00DB073D" w:rsidRDefault="00DB073D" w:rsidP="00A20C68">
      <w:pPr>
        <w:spacing w:after="0" w:line="276" w:lineRule="auto"/>
        <w:rPr>
          <w:rFonts w:asciiTheme="majorHAnsi" w:hAnsiTheme="majorHAnsi" w:cstheme="majorHAnsi"/>
          <w:sz w:val="24"/>
          <w:szCs w:val="24"/>
        </w:rPr>
      </w:pPr>
    </w:p>
    <w:p w14:paraId="1C4D11A5" w14:textId="77777777" w:rsidR="004B7D11" w:rsidRPr="00DB073D"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4. „Gdy zbóż urodzaj zgromadzisz w spichlerzu, cały rok będzie chleb na talerzu”</w:t>
      </w:r>
    </w:p>
    <w:p w14:paraId="53AA9F96" w14:textId="77777777" w:rsidR="00DB073D" w:rsidRDefault="00DB073D" w:rsidP="00A20C68">
      <w:pPr>
        <w:spacing w:after="0" w:line="276" w:lineRule="auto"/>
        <w:jc w:val="both"/>
        <w:rPr>
          <w:rFonts w:asciiTheme="majorHAnsi" w:hAnsiTheme="majorHAnsi" w:cstheme="majorHAnsi"/>
          <w:sz w:val="24"/>
          <w:szCs w:val="24"/>
        </w:rPr>
      </w:pPr>
    </w:p>
    <w:p w14:paraId="53B9239E" w14:textId="77777777" w:rsidR="004B7D11" w:rsidRPr="00DB073D"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5. Ojcowie Niepodległości.</w:t>
      </w:r>
    </w:p>
    <w:p w14:paraId="00985458" w14:textId="77777777" w:rsidR="00DB073D" w:rsidRDefault="00DB073D" w:rsidP="00A20C68">
      <w:pPr>
        <w:spacing w:after="0" w:line="276" w:lineRule="auto"/>
        <w:jc w:val="both"/>
        <w:rPr>
          <w:rFonts w:asciiTheme="majorHAnsi" w:hAnsiTheme="majorHAnsi" w:cstheme="majorHAnsi"/>
          <w:sz w:val="24"/>
          <w:szCs w:val="24"/>
        </w:rPr>
      </w:pPr>
    </w:p>
    <w:p w14:paraId="6EE875AE" w14:textId="77777777" w:rsidR="004B7D11" w:rsidRPr="00DB073D" w:rsidRDefault="004B7D11" w:rsidP="00A20C68">
      <w:pPr>
        <w:spacing w:after="0" w:line="276" w:lineRule="auto"/>
        <w:jc w:val="both"/>
        <w:rPr>
          <w:rFonts w:asciiTheme="majorHAnsi" w:hAnsiTheme="majorHAnsi" w:cstheme="majorHAnsi"/>
          <w:b/>
          <w:bCs/>
          <w:sz w:val="24"/>
          <w:szCs w:val="24"/>
          <w:u w:val="single"/>
        </w:rPr>
      </w:pPr>
      <w:r w:rsidRPr="00DB073D">
        <w:rPr>
          <w:rFonts w:asciiTheme="majorHAnsi" w:hAnsiTheme="majorHAnsi" w:cstheme="majorHAnsi"/>
          <w:sz w:val="24"/>
          <w:szCs w:val="24"/>
        </w:rPr>
        <w:t xml:space="preserve">Wystawa związana ze Świętem Odzyskania przez Polskę Niepodległości ze względu na obostrzenia związane z pandemią </w:t>
      </w:r>
      <w:proofErr w:type="spellStart"/>
      <w:r w:rsidRPr="00DB073D">
        <w:rPr>
          <w:rFonts w:asciiTheme="majorHAnsi" w:hAnsiTheme="majorHAnsi" w:cstheme="majorHAnsi"/>
          <w:sz w:val="24"/>
          <w:szCs w:val="24"/>
        </w:rPr>
        <w:t>koronawirusa</w:t>
      </w:r>
      <w:proofErr w:type="spellEnd"/>
      <w:r w:rsidRPr="00DB073D">
        <w:rPr>
          <w:rFonts w:asciiTheme="majorHAnsi" w:hAnsiTheme="majorHAnsi" w:cstheme="majorHAnsi"/>
          <w:sz w:val="24"/>
          <w:szCs w:val="24"/>
        </w:rPr>
        <w:t xml:space="preserve">  została nagrana i przeniesiona do Internetu.</w:t>
      </w:r>
    </w:p>
    <w:p w14:paraId="66F77983" w14:textId="77777777" w:rsidR="00DB073D" w:rsidRDefault="00DB073D" w:rsidP="00A20C68">
      <w:pPr>
        <w:spacing w:after="0" w:line="276" w:lineRule="auto"/>
        <w:jc w:val="both"/>
        <w:rPr>
          <w:rFonts w:asciiTheme="majorHAnsi" w:hAnsiTheme="majorHAnsi" w:cstheme="majorHAnsi"/>
          <w:sz w:val="24"/>
          <w:szCs w:val="24"/>
        </w:rPr>
      </w:pPr>
    </w:p>
    <w:p w14:paraId="3EFD9226" w14:textId="77777777" w:rsidR="004B7D11" w:rsidRPr="00DB073D"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 xml:space="preserve">W 2020 roku podczas pracy, mając na uwadze bezpieczeństwo i ochronę zdrowia, a także zminimalizowanie ryzyka zakażenia </w:t>
      </w:r>
      <w:proofErr w:type="spellStart"/>
      <w:r w:rsidRPr="00DB073D">
        <w:rPr>
          <w:rFonts w:asciiTheme="majorHAnsi" w:hAnsiTheme="majorHAnsi" w:cstheme="majorHAnsi"/>
          <w:sz w:val="24"/>
          <w:szCs w:val="24"/>
        </w:rPr>
        <w:t>koronawirusem</w:t>
      </w:r>
      <w:proofErr w:type="spellEnd"/>
      <w:r w:rsidRPr="00DB073D">
        <w:rPr>
          <w:rFonts w:asciiTheme="majorHAnsi" w:hAnsiTheme="majorHAnsi" w:cstheme="majorHAnsi"/>
          <w:sz w:val="24"/>
          <w:szCs w:val="24"/>
        </w:rPr>
        <w:t xml:space="preserve"> odbiorców oraz pracowników Gminnego Ośrodka Kultury i Biblioteki stosowano się do aktualnych wytycznych ogłaszanych przez Ministerstwo Kultury i Dziedzictwa Narodowego oraz Głównego Inspektora Sanitarnego. Wszelkie decyzje dotyczące działalności  dyrektor podejmował w porozumieniu z wójtem gminy. Choć sytuacja epidemiczna wymusiła na nas zamknięcie instytucji dla odbiorców i gości, nie oznacza to, że nie funkcjonowaliśmy. Swoją pracę przenieśliśmy do sieci i staraliśmy się wypełnić kulturą przestrzeń online  za pomocą nagrań , montażu i udostępnianiu  na kanale </w:t>
      </w:r>
      <w:proofErr w:type="spellStart"/>
      <w:r w:rsidRPr="00DB073D">
        <w:rPr>
          <w:rFonts w:asciiTheme="majorHAnsi" w:hAnsiTheme="majorHAnsi" w:cstheme="majorHAnsi"/>
          <w:sz w:val="24"/>
          <w:szCs w:val="24"/>
        </w:rPr>
        <w:t>you</w:t>
      </w:r>
      <w:proofErr w:type="spellEnd"/>
      <w:r w:rsidRPr="00DB073D">
        <w:rPr>
          <w:rFonts w:asciiTheme="majorHAnsi" w:hAnsiTheme="majorHAnsi" w:cstheme="majorHAnsi"/>
          <w:sz w:val="24"/>
          <w:szCs w:val="24"/>
        </w:rPr>
        <w:t xml:space="preserve"> </w:t>
      </w:r>
      <w:proofErr w:type="spellStart"/>
      <w:r w:rsidRPr="00DB073D">
        <w:rPr>
          <w:rFonts w:asciiTheme="majorHAnsi" w:hAnsiTheme="majorHAnsi" w:cstheme="majorHAnsi"/>
          <w:sz w:val="24"/>
          <w:szCs w:val="24"/>
        </w:rPr>
        <w:t>tube</w:t>
      </w:r>
      <w:proofErr w:type="spellEnd"/>
      <w:r w:rsidRPr="00DB073D">
        <w:rPr>
          <w:rFonts w:asciiTheme="majorHAnsi" w:hAnsiTheme="majorHAnsi" w:cstheme="majorHAnsi"/>
          <w:sz w:val="24"/>
          <w:szCs w:val="24"/>
        </w:rPr>
        <w:t xml:space="preserve">. Docieraliśmy do naszych odbiorców za pośrednictwem wirtualnej przestrzeni: </w:t>
      </w:r>
      <w:proofErr w:type="spellStart"/>
      <w:r w:rsidRPr="00DB073D">
        <w:rPr>
          <w:rFonts w:asciiTheme="majorHAnsi" w:hAnsiTheme="majorHAnsi" w:cstheme="majorHAnsi"/>
          <w:sz w:val="24"/>
          <w:szCs w:val="24"/>
        </w:rPr>
        <w:t>facebook</w:t>
      </w:r>
      <w:proofErr w:type="spellEnd"/>
      <w:r w:rsidRPr="00DB073D">
        <w:rPr>
          <w:rFonts w:asciiTheme="majorHAnsi" w:hAnsiTheme="majorHAnsi" w:cstheme="majorHAnsi"/>
          <w:sz w:val="24"/>
          <w:szCs w:val="24"/>
        </w:rPr>
        <w:t xml:space="preserve">, strona internetowa. Każda wystawa, konkurs, nagranie, rozdanie nagród zostało udokumentowane i załączone do galerii zdjęć w postaci postów informacyjnych. </w:t>
      </w:r>
    </w:p>
    <w:p w14:paraId="20DC8370" w14:textId="0C8E566C" w:rsidR="004B7D11" w:rsidRDefault="004B7D11" w:rsidP="00A20C68">
      <w:pPr>
        <w:spacing w:after="0" w:line="276" w:lineRule="auto"/>
        <w:jc w:val="both"/>
        <w:rPr>
          <w:rFonts w:asciiTheme="majorHAnsi" w:hAnsiTheme="majorHAnsi" w:cstheme="majorHAnsi"/>
          <w:sz w:val="24"/>
          <w:szCs w:val="24"/>
        </w:rPr>
      </w:pPr>
      <w:r w:rsidRPr="00DB073D">
        <w:rPr>
          <w:rFonts w:asciiTheme="majorHAnsi" w:hAnsiTheme="majorHAnsi" w:cstheme="majorHAnsi"/>
          <w:sz w:val="24"/>
          <w:szCs w:val="24"/>
        </w:rPr>
        <w:t xml:space="preserve">Nowoczesne rozwiązania technologiczne, które z punktu widzenia zachowania najwyższych wartości cywilizacyjnych są bardzo krytykowane, bo wydają się szkodzić kulturze i wartościom to jednak należy przyznać ,że </w:t>
      </w:r>
      <w:proofErr w:type="spellStart"/>
      <w:r w:rsidRPr="00DB073D">
        <w:rPr>
          <w:rFonts w:asciiTheme="majorHAnsi" w:hAnsiTheme="majorHAnsi" w:cstheme="majorHAnsi"/>
          <w:sz w:val="24"/>
          <w:szCs w:val="24"/>
        </w:rPr>
        <w:t>internet</w:t>
      </w:r>
      <w:proofErr w:type="spellEnd"/>
      <w:r w:rsidRPr="00DB073D">
        <w:rPr>
          <w:rFonts w:asciiTheme="majorHAnsi" w:hAnsiTheme="majorHAnsi" w:cstheme="majorHAnsi"/>
          <w:sz w:val="24"/>
          <w:szCs w:val="24"/>
        </w:rPr>
        <w:t xml:space="preserve"> jest czymś dobrym. Bo to właśnie w </w:t>
      </w:r>
      <w:proofErr w:type="spellStart"/>
      <w:r w:rsidRPr="00DB073D">
        <w:rPr>
          <w:rFonts w:asciiTheme="majorHAnsi" w:hAnsiTheme="majorHAnsi" w:cstheme="majorHAnsi"/>
          <w:sz w:val="24"/>
          <w:szCs w:val="24"/>
        </w:rPr>
        <w:t>internecie</w:t>
      </w:r>
      <w:proofErr w:type="spellEnd"/>
      <w:r w:rsidRPr="00DB073D">
        <w:rPr>
          <w:rFonts w:asciiTheme="majorHAnsi" w:hAnsiTheme="majorHAnsi" w:cstheme="majorHAnsi"/>
          <w:sz w:val="24"/>
          <w:szCs w:val="24"/>
        </w:rPr>
        <w:t xml:space="preserve"> mogą być umieszczane filmy, informacje dotyczące działalności. Bez pamięci nie ma wspólnoty, nie jesteśmy społeczeństwem. Plusem  jest to, że pamięć może być w sieci odnajdywana. Ona trwa i świadczy o naszej  działalności i wspólnocie.</w:t>
      </w:r>
    </w:p>
    <w:p w14:paraId="4B9612B3" w14:textId="57582FF9" w:rsidR="008D76F0" w:rsidRDefault="008D76F0" w:rsidP="00A20C68">
      <w:pPr>
        <w:spacing w:after="0" w:line="276" w:lineRule="auto"/>
        <w:jc w:val="both"/>
        <w:rPr>
          <w:rFonts w:asciiTheme="majorHAnsi" w:hAnsiTheme="majorHAnsi" w:cstheme="majorHAnsi"/>
          <w:sz w:val="24"/>
          <w:szCs w:val="24"/>
        </w:rPr>
      </w:pPr>
    </w:p>
    <w:p w14:paraId="6D354037" w14:textId="2EED793D" w:rsidR="008D76F0" w:rsidRDefault="008D76F0" w:rsidP="00A20C68">
      <w:pPr>
        <w:spacing w:after="0" w:line="276" w:lineRule="auto"/>
        <w:jc w:val="both"/>
        <w:rPr>
          <w:rFonts w:asciiTheme="majorHAnsi" w:hAnsiTheme="majorHAnsi" w:cstheme="majorHAnsi"/>
          <w:sz w:val="24"/>
          <w:szCs w:val="24"/>
        </w:rPr>
      </w:pPr>
    </w:p>
    <w:p w14:paraId="6750EB5B" w14:textId="2661E5DD" w:rsidR="008D76F0" w:rsidRDefault="008D76F0" w:rsidP="00A20C68">
      <w:pPr>
        <w:spacing w:after="0" w:line="276" w:lineRule="auto"/>
        <w:jc w:val="both"/>
        <w:rPr>
          <w:rFonts w:asciiTheme="majorHAnsi" w:hAnsiTheme="majorHAnsi" w:cstheme="majorHAnsi"/>
          <w:sz w:val="24"/>
          <w:szCs w:val="24"/>
        </w:rPr>
      </w:pPr>
    </w:p>
    <w:p w14:paraId="14BC2707" w14:textId="77777777" w:rsidR="008D76F0" w:rsidRDefault="008D76F0" w:rsidP="00A20C68">
      <w:pPr>
        <w:spacing w:after="0" w:line="276" w:lineRule="auto"/>
        <w:jc w:val="both"/>
        <w:rPr>
          <w:rFonts w:asciiTheme="majorHAnsi" w:hAnsiTheme="majorHAnsi" w:cstheme="majorHAnsi"/>
          <w:sz w:val="24"/>
          <w:szCs w:val="24"/>
        </w:rPr>
      </w:pPr>
    </w:p>
    <w:p w14:paraId="46AB2C0A" w14:textId="77777777" w:rsidR="00DB073D" w:rsidRPr="00DB073D" w:rsidRDefault="00DB073D" w:rsidP="00DB073D">
      <w:pPr>
        <w:spacing w:after="0" w:line="240" w:lineRule="auto"/>
        <w:jc w:val="both"/>
        <w:rPr>
          <w:rFonts w:asciiTheme="majorHAnsi" w:hAnsiTheme="majorHAnsi" w:cstheme="majorHAnsi"/>
          <w:sz w:val="24"/>
          <w:szCs w:val="24"/>
        </w:rPr>
      </w:pPr>
    </w:p>
    <w:p w14:paraId="2FC558FF" w14:textId="77777777" w:rsidR="004B7D11" w:rsidRPr="00DB073D" w:rsidRDefault="004B7D11" w:rsidP="004B7D11">
      <w:pPr>
        <w:keepNext/>
        <w:spacing w:after="0" w:line="240" w:lineRule="auto"/>
        <w:jc w:val="both"/>
        <w:outlineLvl w:val="1"/>
        <w:rPr>
          <w:rFonts w:asciiTheme="majorHAnsi" w:eastAsia="Times New Roman" w:hAnsiTheme="majorHAnsi" w:cstheme="majorHAnsi"/>
          <w:b/>
          <w:sz w:val="24"/>
          <w:szCs w:val="28"/>
          <w:lang w:eastAsia="pl-PL"/>
        </w:rPr>
      </w:pPr>
      <w:bookmarkStart w:id="2" w:name="_Toc19593453"/>
      <w:r w:rsidRPr="00DB073D">
        <w:rPr>
          <w:rFonts w:asciiTheme="majorHAnsi" w:eastAsia="Times New Roman" w:hAnsiTheme="majorHAnsi" w:cstheme="majorHAnsi"/>
          <w:b/>
          <w:sz w:val="24"/>
          <w:szCs w:val="28"/>
          <w:lang w:eastAsia="pl-PL"/>
        </w:rPr>
        <w:lastRenderedPageBreak/>
        <w:t>BEZPIECZEŃSTWO PUBLICZNE I OCHRONA PRZECIWPOŻAROWA</w:t>
      </w:r>
    </w:p>
    <w:p w14:paraId="69136EBD" w14:textId="113205EC" w:rsidR="004B7D11" w:rsidRPr="00DB073D" w:rsidRDefault="004B7D11" w:rsidP="004B7D11">
      <w:pPr>
        <w:keepNext/>
        <w:spacing w:after="0" w:line="240" w:lineRule="auto"/>
        <w:jc w:val="both"/>
        <w:outlineLvl w:val="1"/>
        <w:rPr>
          <w:rFonts w:asciiTheme="majorHAnsi" w:eastAsia="Times New Roman" w:hAnsiTheme="majorHAnsi" w:cstheme="majorHAnsi"/>
          <w:b/>
          <w:sz w:val="24"/>
          <w:szCs w:val="28"/>
          <w:lang w:eastAsia="pl-PL"/>
        </w:rPr>
      </w:pPr>
    </w:p>
    <w:bookmarkEnd w:id="2"/>
    <w:p w14:paraId="298C287F" w14:textId="77777777" w:rsidR="004B7D11" w:rsidRPr="00DB073D" w:rsidRDefault="004B7D11" w:rsidP="004B7D11">
      <w:pPr>
        <w:keepNext/>
        <w:spacing w:after="0" w:line="240" w:lineRule="auto"/>
        <w:jc w:val="both"/>
        <w:outlineLvl w:val="1"/>
        <w:rPr>
          <w:rFonts w:asciiTheme="majorHAnsi" w:eastAsia="Times New Roman" w:hAnsiTheme="majorHAnsi" w:cstheme="majorHAnsi"/>
          <w:b/>
          <w:sz w:val="24"/>
          <w:szCs w:val="20"/>
          <w:lang w:eastAsia="pl-PL"/>
        </w:rPr>
      </w:pPr>
      <w:r w:rsidRPr="00DB073D">
        <w:rPr>
          <w:rFonts w:asciiTheme="majorHAnsi" w:eastAsia="Times New Roman" w:hAnsiTheme="majorHAnsi" w:cstheme="majorHAnsi"/>
          <w:b/>
          <w:sz w:val="24"/>
          <w:szCs w:val="20"/>
          <w:lang w:eastAsia="pl-PL"/>
        </w:rPr>
        <w:t>OCHRONA PRZECIWPOŻAROWA</w:t>
      </w:r>
    </w:p>
    <w:p w14:paraId="00FA4FD4" w14:textId="77777777" w:rsidR="004B7D11" w:rsidRPr="00DB073D" w:rsidRDefault="004B7D11" w:rsidP="004B7D11">
      <w:pPr>
        <w:spacing w:after="0" w:line="240" w:lineRule="auto"/>
        <w:jc w:val="both"/>
        <w:rPr>
          <w:rFonts w:asciiTheme="majorHAnsi" w:eastAsia="Times New Roman" w:hAnsiTheme="majorHAnsi" w:cstheme="majorHAnsi"/>
          <w:sz w:val="24"/>
          <w:szCs w:val="24"/>
          <w:lang w:eastAsia="pl-PL"/>
        </w:rPr>
      </w:pPr>
    </w:p>
    <w:p w14:paraId="1DD53AA1"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r w:rsidRPr="00DB073D">
        <w:rPr>
          <w:rFonts w:asciiTheme="majorHAnsi" w:eastAsia="Times New Roman" w:hAnsiTheme="majorHAnsi" w:cstheme="majorHAnsi"/>
          <w:sz w:val="24"/>
          <w:szCs w:val="24"/>
          <w:lang w:eastAsia="pl-PL"/>
        </w:rPr>
        <w:t>Obecnie na terenie Gminy działa 6 jednostek Ochotniczych Straży Pożarnych, w tym typu „S” – 6 jednostek.  Jednostki Grębocice i Kwielice należą do Krajowego Systemu Ratowniczo-Gaśniczego.</w:t>
      </w:r>
    </w:p>
    <w:p w14:paraId="1836F853"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p>
    <w:p w14:paraId="0FE15239"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r w:rsidRPr="00DB073D">
        <w:rPr>
          <w:rFonts w:asciiTheme="majorHAnsi" w:eastAsia="Times New Roman" w:hAnsiTheme="majorHAnsi" w:cstheme="majorHAnsi"/>
          <w:sz w:val="24"/>
          <w:szCs w:val="24"/>
          <w:lang w:eastAsia="pl-PL"/>
        </w:rPr>
        <w:t>Do Ochotniczych Straży Pożarnych na terenie Gminy należy łącznie 250 członków zwyczajnych, w tym 59 czynnych mogących brać bezpośredni udział w akcjach ratowniczo-gaśniczych.</w:t>
      </w:r>
    </w:p>
    <w:p w14:paraId="521C0A2B"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p>
    <w:p w14:paraId="18BEF152"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r w:rsidRPr="00DB073D">
        <w:rPr>
          <w:rFonts w:asciiTheme="majorHAnsi" w:eastAsia="Times New Roman" w:hAnsiTheme="majorHAnsi" w:cstheme="majorHAnsi"/>
          <w:sz w:val="24"/>
          <w:szCs w:val="24"/>
          <w:lang w:eastAsia="pl-PL"/>
        </w:rPr>
        <w:t>Wszystkie OSP dysponują własną bazą lokalową w postaci remiz strażackich. Na wyposażeniu jednostek jest 9 samochodów w ty</w:t>
      </w:r>
      <w:r w:rsidR="00A20C68">
        <w:rPr>
          <w:rFonts w:asciiTheme="majorHAnsi" w:eastAsia="Times New Roman" w:hAnsiTheme="majorHAnsi" w:cstheme="majorHAnsi"/>
          <w:sz w:val="24"/>
          <w:szCs w:val="24"/>
          <w:lang w:eastAsia="pl-PL"/>
        </w:rPr>
        <w:t xml:space="preserve">m ciężki 1, średni 2, lekki 5. </w:t>
      </w:r>
    </w:p>
    <w:p w14:paraId="703CA2EA"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p>
    <w:p w14:paraId="6142D9D3" w14:textId="33A3A2F9"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r w:rsidRPr="00DB073D">
        <w:rPr>
          <w:rFonts w:asciiTheme="majorHAnsi" w:eastAsia="Times New Roman" w:hAnsiTheme="majorHAnsi" w:cstheme="majorHAnsi"/>
          <w:sz w:val="24"/>
          <w:szCs w:val="24"/>
          <w:lang w:eastAsia="pl-PL"/>
        </w:rPr>
        <w:t>W 2020 roku OSP brała udział w akcjach i różnego typu wyjazdach:</w:t>
      </w:r>
    </w:p>
    <w:p w14:paraId="5CAB665E" w14:textId="6F5567F4"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OSP Grębocice 162</w:t>
      </w:r>
    </w:p>
    <w:p w14:paraId="36830183" w14:textId="79198E93"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OSP Kwielice 25</w:t>
      </w:r>
    </w:p>
    <w:p w14:paraId="5ADDBE81" w14:textId="60490A76"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 xml:space="preserve">OSP Krzydłowice 25 </w:t>
      </w:r>
    </w:p>
    <w:p w14:paraId="07E23262" w14:textId="77777777"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 xml:space="preserve">OSP Rzeczyca 4 </w:t>
      </w:r>
    </w:p>
    <w:p w14:paraId="0BB39313" w14:textId="77777777"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 xml:space="preserve">OSP Obiszów 15 </w:t>
      </w:r>
    </w:p>
    <w:p w14:paraId="031DFF98" w14:textId="77777777"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 xml:space="preserve">OSP Szymocin 4 </w:t>
      </w:r>
    </w:p>
    <w:p w14:paraId="30E32CD5" w14:textId="4DDD2768"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OSP Trzęsów –</w:t>
      </w:r>
      <w:r w:rsidR="008D76F0">
        <w:rPr>
          <w:rFonts w:asciiTheme="majorHAnsi" w:eastAsia="Times New Roman" w:hAnsiTheme="majorHAnsi" w:cstheme="majorHAnsi"/>
          <w:bCs/>
          <w:sz w:val="24"/>
          <w:szCs w:val="24"/>
          <w:lang w:eastAsia="pl-PL"/>
        </w:rPr>
        <w:t>0</w:t>
      </w:r>
    </w:p>
    <w:p w14:paraId="163BAD38" w14:textId="77777777" w:rsidR="004B7D11" w:rsidRPr="00DB073D" w:rsidRDefault="004B7D11" w:rsidP="00A20C68">
      <w:pPr>
        <w:spacing w:after="0" w:line="276" w:lineRule="auto"/>
        <w:jc w:val="both"/>
        <w:rPr>
          <w:rFonts w:asciiTheme="majorHAnsi" w:eastAsia="Times New Roman" w:hAnsiTheme="majorHAnsi" w:cstheme="majorHAnsi"/>
          <w:bCs/>
          <w:sz w:val="24"/>
          <w:szCs w:val="24"/>
          <w:lang w:eastAsia="pl-PL"/>
        </w:rPr>
      </w:pPr>
      <w:r w:rsidRPr="00DB073D">
        <w:rPr>
          <w:rFonts w:asciiTheme="majorHAnsi" w:eastAsia="Times New Roman" w:hAnsiTheme="majorHAnsi" w:cstheme="majorHAnsi"/>
          <w:bCs/>
          <w:sz w:val="24"/>
          <w:szCs w:val="24"/>
          <w:lang w:eastAsia="pl-PL"/>
        </w:rPr>
        <w:t>PSP Polkowice  na terenie Gminy Grębocice brała udział w 104 akcjach.</w:t>
      </w:r>
    </w:p>
    <w:p w14:paraId="0A70EC8D" w14:textId="77777777" w:rsidR="004B7D11" w:rsidRPr="00DB073D" w:rsidRDefault="004B7D11" w:rsidP="00A20C68">
      <w:pPr>
        <w:spacing w:after="0" w:line="276" w:lineRule="auto"/>
        <w:jc w:val="both"/>
        <w:rPr>
          <w:rFonts w:asciiTheme="majorHAnsi" w:eastAsia="Times New Roman" w:hAnsiTheme="majorHAnsi" w:cstheme="majorHAnsi"/>
          <w:b/>
          <w:bCs/>
          <w:sz w:val="24"/>
          <w:szCs w:val="24"/>
          <w:lang w:eastAsia="pl-PL"/>
        </w:rPr>
      </w:pPr>
    </w:p>
    <w:p w14:paraId="292FA156"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r w:rsidRPr="00DB073D">
        <w:rPr>
          <w:rFonts w:asciiTheme="majorHAnsi" w:eastAsia="Times New Roman" w:hAnsiTheme="majorHAnsi" w:cstheme="majorHAnsi"/>
          <w:sz w:val="24"/>
          <w:szCs w:val="24"/>
          <w:lang w:eastAsia="pl-PL"/>
        </w:rPr>
        <w:t>Na podstawie planów zagrożenia pożarowego Gmina Grębocice w ocenie Państwowej Straży Pożarnej w Polkowicach jest dobrze zabezpieczona  w wodę   z hydrantów i bardzo dobrze wyposażona  w sprzęt ochrony pożarowej.</w:t>
      </w:r>
    </w:p>
    <w:p w14:paraId="234D17FE" w14:textId="77777777" w:rsidR="004B7D11" w:rsidRPr="00DB073D" w:rsidRDefault="004B7D11" w:rsidP="00A20C68">
      <w:pPr>
        <w:spacing w:after="0" w:line="276" w:lineRule="auto"/>
        <w:jc w:val="both"/>
        <w:rPr>
          <w:rFonts w:asciiTheme="majorHAnsi" w:eastAsia="Times New Roman" w:hAnsiTheme="majorHAnsi" w:cstheme="majorHAnsi"/>
          <w:sz w:val="24"/>
          <w:szCs w:val="24"/>
          <w:lang w:eastAsia="pl-PL"/>
        </w:rPr>
      </w:pPr>
    </w:p>
    <w:p w14:paraId="5F9E2424" w14:textId="77777777" w:rsidR="004B7D11" w:rsidRPr="00DB073D" w:rsidRDefault="004B7D11" w:rsidP="00A20C68">
      <w:pPr>
        <w:spacing w:after="0" w:line="276" w:lineRule="auto"/>
        <w:jc w:val="both"/>
        <w:rPr>
          <w:rFonts w:asciiTheme="majorHAnsi" w:eastAsia="Times New Roman" w:hAnsiTheme="majorHAnsi" w:cstheme="majorHAnsi"/>
          <w:b/>
          <w:sz w:val="24"/>
          <w:szCs w:val="24"/>
          <w:lang w:eastAsia="pl-PL"/>
        </w:rPr>
      </w:pPr>
      <w:r w:rsidRPr="00DB073D">
        <w:rPr>
          <w:rFonts w:asciiTheme="majorHAnsi" w:eastAsia="Times New Roman" w:hAnsiTheme="majorHAnsi" w:cstheme="majorHAnsi"/>
          <w:b/>
          <w:sz w:val="24"/>
          <w:szCs w:val="24"/>
          <w:lang w:eastAsia="pl-PL"/>
        </w:rPr>
        <w:t>OCHRONA PRZECIWPOWODZIOWA</w:t>
      </w:r>
    </w:p>
    <w:p w14:paraId="50DD741C" w14:textId="77777777" w:rsidR="004B7D11" w:rsidRPr="00DB073D" w:rsidRDefault="004B7D11" w:rsidP="00A20C68">
      <w:pPr>
        <w:spacing w:after="0" w:line="276" w:lineRule="auto"/>
        <w:jc w:val="both"/>
        <w:rPr>
          <w:rFonts w:asciiTheme="majorHAnsi" w:eastAsia="Times New Roman" w:hAnsiTheme="majorHAnsi" w:cstheme="majorHAnsi"/>
          <w:b/>
          <w:sz w:val="24"/>
          <w:szCs w:val="24"/>
          <w:lang w:eastAsia="pl-PL"/>
        </w:rPr>
      </w:pPr>
    </w:p>
    <w:p w14:paraId="5ABC39C0" w14:textId="77777777" w:rsidR="004B7D11" w:rsidRPr="00DB073D" w:rsidRDefault="004B7D11" w:rsidP="00A20C68">
      <w:pPr>
        <w:spacing w:line="276" w:lineRule="auto"/>
        <w:jc w:val="both"/>
        <w:rPr>
          <w:rFonts w:asciiTheme="majorHAnsi" w:hAnsiTheme="majorHAnsi" w:cstheme="majorHAnsi"/>
          <w:sz w:val="24"/>
        </w:rPr>
      </w:pPr>
      <w:r w:rsidRPr="00DB073D">
        <w:rPr>
          <w:rFonts w:asciiTheme="majorHAnsi" w:hAnsiTheme="majorHAnsi" w:cstheme="majorHAnsi"/>
          <w:sz w:val="24"/>
        </w:rPr>
        <w:t>Gmina Grębocice usytuowana jest w środkowej części dorzecza Odry, która przepływa                   w odległości ok. 12 km od Grębocic, przez obszar sąsiedniej gminy Pęcław. Gminę pokrywa gęsta sieć niewielkich cieków, kanałów i rowów. Przez obszar gminy Grębocice płyną następujące cieki wodne: Rudna, Moskorzynka, Wstążka, Brusina, Kanał Południowy, Rów Mleczarski, Borowica.</w:t>
      </w:r>
    </w:p>
    <w:p w14:paraId="020063F4" w14:textId="77777777" w:rsidR="004B7D11" w:rsidRPr="00DB073D" w:rsidRDefault="004B7D11" w:rsidP="00A20C68">
      <w:pPr>
        <w:spacing w:line="276" w:lineRule="auto"/>
        <w:jc w:val="both"/>
        <w:rPr>
          <w:rFonts w:asciiTheme="majorHAnsi" w:hAnsiTheme="majorHAnsi" w:cstheme="majorHAnsi"/>
          <w:sz w:val="24"/>
        </w:rPr>
      </w:pPr>
      <w:r w:rsidRPr="00DB073D">
        <w:rPr>
          <w:rFonts w:asciiTheme="majorHAnsi" w:hAnsiTheme="majorHAnsi" w:cstheme="majorHAnsi"/>
          <w:sz w:val="24"/>
        </w:rPr>
        <w:t>W południowej części gminy zlokalizowany jest obiekt Żelazny Most stanowiący obiekt unieszkodliwiania odpadów wydobywczych (OUOW Żelazny Most). Jego administratorem jest Zakład Hydrotechniczny KGHM Polska Miedź S.A. (ZH KGHM). Zbiornik ma powierzchnię ok. 1500 ha wraz z infrastrukturą i ograniczony jest zaporą (wa</w:t>
      </w:r>
      <w:r w:rsidR="00A20C68">
        <w:rPr>
          <w:rFonts w:asciiTheme="majorHAnsi" w:hAnsiTheme="majorHAnsi" w:cstheme="majorHAnsi"/>
          <w:sz w:val="24"/>
        </w:rPr>
        <w:t xml:space="preserve">łami) o długości 14,3 km. </w:t>
      </w:r>
      <w:r w:rsidRPr="00DB073D">
        <w:rPr>
          <w:rFonts w:asciiTheme="majorHAnsi" w:hAnsiTheme="majorHAnsi" w:cstheme="majorHAnsi"/>
          <w:sz w:val="24"/>
        </w:rPr>
        <w:t xml:space="preserve">W zbiorniku deponowane są odpady powstające w wyniku flotacji rud miedzi wydobywanej przez KGHM Polska Miedź S.A., w postaci tzw. szlamu, czyli mieszaniny wody i zmielonych skał. </w:t>
      </w:r>
    </w:p>
    <w:p w14:paraId="64073C03" w14:textId="77777777" w:rsidR="004B7D11" w:rsidRPr="00DB073D" w:rsidRDefault="004B7D11" w:rsidP="00A20C68">
      <w:pPr>
        <w:spacing w:line="276" w:lineRule="auto"/>
        <w:jc w:val="both"/>
        <w:rPr>
          <w:rFonts w:asciiTheme="majorHAnsi" w:hAnsiTheme="majorHAnsi" w:cstheme="majorHAnsi"/>
          <w:sz w:val="24"/>
        </w:rPr>
      </w:pPr>
      <w:r w:rsidRPr="00DB073D">
        <w:rPr>
          <w:rFonts w:asciiTheme="majorHAnsi" w:hAnsiTheme="majorHAnsi" w:cstheme="majorHAnsi"/>
          <w:sz w:val="24"/>
        </w:rPr>
        <w:lastRenderedPageBreak/>
        <w:t xml:space="preserve">Zagrożenia powodziowe w gminie spowodowane są przyczynami zarówno hydrologicznymi, jak również meteorologicznymi. Należą do nich: wylew wód z rzeki Odry w przypadku uszkodzenia wałów, jak również lokalne wylewy rzek. Powodzie opadowe powodują lokalne podtopienia, najczęściej wskutek złego stanu melioracji na obszarze gminy lub zbyt małej przepustowości, lub niedrożnych rowów odwadniających. Zagrożenie powodziowe występuje również od OUOW Żelazny Most – w wyniku osunięcia się skarpy może nastąpić uwolnienie szlamu. </w:t>
      </w:r>
    </w:p>
    <w:p w14:paraId="04963E06" w14:textId="77777777" w:rsidR="004B7D11" w:rsidRPr="00DB073D" w:rsidRDefault="004B7D11" w:rsidP="00A20C68">
      <w:pPr>
        <w:spacing w:after="0" w:line="276" w:lineRule="auto"/>
        <w:jc w:val="both"/>
        <w:rPr>
          <w:rFonts w:asciiTheme="majorHAnsi" w:hAnsiTheme="majorHAnsi" w:cstheme="majorHAnsi"/>
          <w:sz w:val="24"/>
        </w:rPr>
      </w:pPr>
      <w:r w:rsidRPr="00DB073D">
        <w:rPr>
          <w:rFonts w:asciiTheme="majorHAnsi" w:hAnsiTheme="majorHAnsi" w:cstheme="majorHAnsi"/>
          <w:sz w:val="24"/>
        </w:rPr>
        <w:t>Przyczyny zagrożenia powodziowego na obszarze gminy Grębocice:</w:t>
      </w:r>
    </w:p>
    <w:p w14:paraId="12D62B1F" w14:textId="77777777" w:rsidR="004B7D11" w:rsidRPr="00DB073D" w:rsidRDefault="004B7D11" w:rsidP="00A20C68">
      <w:pPr>
        <w:spacing w:after="0" w:line="276" w:lineRule="auto"/>
        <w:jc w:val="both"/>
        <w:rPr>
          <w:rFonts w:asciiTheme="majorHAnsi" w:hAnsiTheme="majorHAnsi" w:cstheme="majorHAnsi"/>
          <w:sz w:val="24"/>
        </w:rPr>
      </w:pPr>
      <w:r w:rsidRPr="00DB073D">
        <w:rPr>
          <w:rFonts w:asciiTheme="majorHAnsi" w:hAnsiTheme="majorHAnsi" w:cstheme="majorHAnsi"/>
          <w:sz w:val="24"/>
        </w:rPr>
        <w:t>1)</w:t>
      </w:r>
      <w:r w:rsidRPr="00DB073D">
        <w:rPr>
          <w:rFonts w:asciiTheme="majorHAnsi" w:hAnsiTheme="majorHAnsi" w:cstheme="majorHAnsi"/>
          <w:sz w:val="24"/>
        </w:rPr>
        <w:tab/>
        <w:t>rzeka Odra i lokalne cieki</w:t>
      </w:r>
    </w:p>
    <w:p w14:paraId="3D410DEB" w14:textId="77777777" w:rsidR="004B7D11" w:rsidRPr="00DB073D" w:rsidRDefault="004B7D11" w:rsidP="00A20C68">
      <w:pPr>
        <w:spacing w:after="0" w:line="276" w:lineRule="auto"/>
        <w:jc w:val="both"/>
        <w:rPr>
          <w:rFonts w:asciiTheme="majorHAnsi" w:hAnsiTheme="majorHAnsi" w:cstheme="majorHAnsi"/>
          <w:sz w:val="24"/>
        </w:rPr>
      </w:pPr>
      <w:r w:rsidRPr="00DB073D">
        <w:rPr>
          <w:rFonts w:asciiTheme="majorHAnsi" w:hAnsiTheme="majorHAnsi" w:cstheme="majorHAnsi"/>
          <w:sz w:val="24"/>
        </w:rPr>
        <w:t>2)</w:t>
      </w:r>
      <w:r w:rsidRPr="00DB073D">
        <w:rPr>
          <w:rFonts w:asciiTheme="majorHAnsi" w:hAnsiTheme="majorHAnsi" w:cstheme="majorHAnsi"/>
          <w:sz w:val="24"/>
        </w:rPr>
        <w:tab/>
        <w:t xml:space="preserve">powodzie opadowe i lokalne podtopienia </w:t>
      </w:r>
    </w:p>
    <w:p w14:paraId="03BFB90E" w14:textId="77777777" w:rsidR="0028246F" w:rsidRPr="009C5C34" w:rsidRDefault="004B7D11" w:rsidP="00A20C68">
      <w:pPr>
        <w:spacing w:after="0" w:line="276" w:lineRule="auto"/>
        <w:jc w:val="both"/>
        <w:rPr>
          <w:rFonts w:asciiTheme="majorHAnsi" w:hAnsiTheme="majorHAnsi" w:cstheme="majorHAnsi"/>
          <w:sz w:val="24"/>
        </w:rPr>
      </w:pPr>
      <w:r w:rsidRPr="00DB073D">
        <w:rPr>
          <w:rFonts w:asciiTheme="majorHAnsi" w:hAnsiTheme="majorHAnsi" w:cstheme="majorHAnsi"/>
          <w:sz w:val="24"/>
        </w:rPr>
        <w:t>3)</w:t>
      </w:r>
      <w:r w:rsidRPr="00DB073D">
        <w:rPr>
          <w:rFonts w:asciiTheme="majorHAnsi" w:hAnsiTheme="majorHAnsi" w:cstheme="majorHAnsi"/>
          <w:sz w:val="24"/>
        </w:rPr>
        <w:tab/>
        <w:t>zagrożenie awarią OUOW Żelazny Most</w:t>
      </w:r>
    </w:p>
    <w:p w14:paraId="6D2B08E7" w14:textId="77777777" w:rsidR="00AB4897" w:rsidRDefault="00AB4897" w:rsidP="00E130FC">
      <w:pPr>
        <w:rPr>
          <w:rFonts w:asciiTheme="majorHAnsi" w:hAnsiTheme="majorHAnsi" w:cstheme="majorHAnsi"/>
          <w:b/>
          <w:sz w:val="24"/>
          <w:szCs w:val="24"/>
        </w:rPr>
      </w:pPr>
    </w:p>
    <w:p w14:paraId="27017650" w14:textId="77777777" w:rsidR="00E130FC" w:rsidRPr="00AB4897" w:rsidRDefault="00E130FC" w:rsidP="00AB4897">
      <w:pPr>
        <w:rPr>
          <w:rFonts w:asciiTheme="majorHAnsi" w:hAnsiTheme="majorHAnsi" w:cstheme="majorHAnsi"/>
          <w:b/>
          <w:sz w:val="24"/>
          <w:szCs w:val="24"/>
        </w:rPr>
      </w:pPr>
      <w:r w:rsidRPr="00AB4897">
        <w:rPr>
          <w:rFonts w:asciiTheme="majorHAnsi" w:hAnsiTheme="majorHAnsi" w:cstheme="majorHAnsi"/>
          <w:b/>
          <w:sz w:val="24"/>
          <w:szCs w:val="24"/>
        </w:rPr>
        <w:t>Ochrona zdrowia</w:t>
      </w:r>
      <w:r w:rsidR="00AB4897">
        <w:rPr>
          <w:rFonts w:asciiTheme="majorHAnsi" w:hAnsiTheme="majorHAnsi" w:cstheme="majorHAnsi"/>
          <w:b/>
          <w:sz w:val="24"/>
          <w:szCs w:val="24"/>
        </w:rPr>
        <w:t>.</w:t>
      </w:r>
    </w:p>
    <w:p w14:paraId="7E24A038" w14:textId="77777777" w:rsidR="00E130FC" w:rsidRPr="00AB4897" w:rsidRDefault="00E130FC" w:rsidP="00E130FC">
      <w:pPr>
        <w:rPr>
          <w:rFonts w:asciiTheme="majorHAnsi" w:hAnsiTheme="majorHAnsi" w:cstheme="majorHAnsi"/>
          <w:sz w:val="24"/>
          <w:szCs w:val="24"/>
        </w:rPr>
      </w:pPr>
      <w:r w:rsidRPr="00AB4897">
        <w:rPr>
          <w:rFonts w:asciiTheme="majorHAnsi" w:hAnsiTheme="majorHAnsi" w:cstheme="majorHAnsi"/>
          <w:b/>
          <w:sz w:val="24"/>
          <w:szCs w:val="24"/>
        </w:rPr>
        <w:t>1) Podstawowa opieka zdrowotna.</w:t>
      </w:r>
    </w:p>
    <w:p w14:paraId="5E237748" w14:textId="77777777" w:rsidR="00E130FC" w:rsidRPr="00AB4897" w:rsidRDefault="00AB4897" w:rsidP="00E130FC">
      <w:pPr>
        <w:rPr>
          <w:rFonts w:asciiTheme="majorHAnsi" w:hAnsiTheme="majorHAnsi" w:cstheme="majorHAnsi"/>
          <w:sz w:val="24"/>
          <w:szCs w:val="24"/>
        </w:rPr>
      </w:pPr>
      <w:r>
        <w:rPr>
          <w:rFonts w:asciiTheme="majorHAnsi" w:hAnsiTheme="majorHAnsi" w:cstheme="majorHAnsi"/>
          <w:sz w:val="24"/>
          <w:szCs w:val="24"/>
        </w:rPr>
        <w:t>Na terenie gminy działa P</w:t>
      </w:r>
      <w:r w:rsidR="00E130FC" w:rsidRPr="00AB4897">
        <w:rPr>
          <w:rFonts w:asciiTheme="majorHAnsi" w:hAnsiTheme="majorHAnsi" w:cstheme="majorHAnsi"/>
          <w:sz w:val="24"/>
          <w:szCs w:val="24"/>
        </w:rPr>
        <w:t>rzychodnia Lekarska MCZ, która zabezpiecza usługi medyczne w ramach podst</w:t>
      </w:r>
      <w:r>
        <w:rPr>
          <w:rFonts w:asciiTheme="majorHAnsi" w:hAnsiTheme="majorHAnsi" w:cstheme="majorHAnsi"/>
          <w:sz w:val="24"/>
          <w:szCs w:val="24"/>
        </w:rPr>
        <w:t>a</w:t>
      </w:r>
      <w:r w:rsidR="00E130FC" w:rsidRPr="00AB4897">
        <w:rPr>
          <w:rFonts w:asciiTheme="majorHAnsi" w:hAnsiTheme="majorHAnsi" w:cstheme="majorHAnsi"/>
          <w:sz w:val="24"/>
          <w:szCs w:val="24"/>
        </w:rPr>
        <w:t>wowej opieki</w:t>
      </w:r>
      <w:r>
        <w:rPr>
          <w:rFonts w:asciiTheme="majorHAnsi" w:hAnsiTheme="majorHAnsi" w:cstheme="majorHAnsi"/>
          <w:sz w:val="24"/>
          <w:szCs w:val="24"/>
        </w:rPr>
        <w:t xml:space="preserve">  zdrowotnej w Gminie Grębocice</w:t>
      </w:r>
    </w:p>
    <w:p w14:paraId="11A3F793" w14:textId="77777777" w:rsidR="00E130FC" w:rsidRPr="00AB4897" w:rsidRDefault="00E130FC" w:rsidP="00A20C68">
      <w:pPr>
        <w:spacing w:after="0"/>
        <w:rPr>
          <w:rFonts w:asciiTheme="majorHAnsi" w:hAnsiTheme="majorHAnsi" w:cstheme="majorHAnsi"/>
          <w:sz w:val="24"/>
          <w:szCs w:val="24"/>
        </w:rPr>
      </w:pPr>
      <w:r w:rsidRPr="00AB4897">
        <w:rPr>
          <w:rFonts w:asciiTheme="majorHAnsi" w:hAnsiTheme="majorHAnsi" w:cstheme="majorHAnsi"/>
          <w:sz w:val="24"/>
          <w:szCs w:val="24"/>
        </w:rPr>
        <w:t>Przychodnia  ma 2 lekarzy pierwszego kontaktu, 1 lekarza dyżurnego.</w:t>
      </w:r>
    </w:p>
    <w:p w14:paraId="5A5D83E3" w14:textId="77777777" w:rsidR="00E130FC" w:rsidRPr="00AB4897" w:rsidRDefault="00AB4897" w:rsidP="00A20C68">
      <w:pPr>
        <w:spacing w:after="0"/>
        <w:rPr>
          <w:rFonts w:asciiTheme="majorHAnsi" w:hAnsiTheme="majorHAnsi" w:cstheme="majorHAnsi"/>
          <w:sz w:val="24"/>
          <w:szCs w:val="24"/>
        </w:rPr>
      </w:pPr>
      <w:r>
        <w:rPr>
          <w:rFonts w:asciiTheme="majorHAnsi" w:hAnsiTheme="majorHAnsi" w:cstheme="majorHAnsi"/>
          <w:sz w:val="24"/>
          <w:szCs w:val="24"/>
        </w:rPr>
        <w:t xml:space="preserve">W 2020 r. przyjęto </w:t>
      </w:r>
      <w:r w:rsidR="00E130FC" w:rsidRPr="00AB4897">
        <w:rPr>
          <w:rFonts w:asciiTheme="majorHAnsi" w:hAnsiTheme="majorHAnsi" w:cstheme="majorHAnsi"/>
          <w:sz w:val="24"/>
          <w:szCs w:val="24"/>
        </w:rPr>
        <w:t>- 13</w:t>
      </w:r>
      <w:r>
        <w:rPr>
          <w:rFonts w:asciiTheme="majorHAnsi" w:hAnsiTheme="majorHAnsi" w:cstheme="majorHAnsi"/>
          <w:sz w:val="24"/>
          <w:szCs w:val="24"/>
        </w:rPr>
        <w:t> </w:t>
      </w:r>
      <w:r w:rsidR="00E130FC" w:rsidRPr="00AB4897">
        <w:rPr>
          <w:rFonts w:asciiTheme="majorHAnsi" w:hAnsiTheme="majorHAnsi" w:cstheme="majorHAnsi"/>
          <w:sz w:val="24"/>
          <w:szCs w:val="24"/>
        </w:rPr>
        <w:t>616</w:t>
      </w:r>
      <w:r>
        <w:rPr>
          <w:rFonts w:asciiTheme="majorHAnsi" w:hAnsiTheme="majorHAnsi" w:cstheme="majorHAnsi"/>
          <w:sz w:val="24"/>
          <w:szCs w:val="24"/>
        </w:rPr>
        <w:t xml:space="preserve"> osób.</w:t>
      </w:r>
    </w:p>
    <w:p w14:paraId="5099923A" w14:textId="77777777" w:rsidR="00E130FC" w:rsidRPr="00AB4897" w:rsidRDefault="00E130FC" w:rsidP="00A20C68">
      <w:pPr>
        <w:spacing w:after="0"/>
        <w:rPr>
          <w:rFonts w:asciiTheme="majorHAnsi" w:hAnsiTheme="majorHAnsi" w:cstheme="majorHAnsi"/>
          <w:sz w:val="24"/>
          <w:szCs w:val="24"/>
        </w:rPr>
      </w:pPr>
      <w:r w:rsidRPr="00AB4897">
        <w:rPr>
          <w:rFonts w:asciiTheme="majorHAnsi" w:hAnsiTheme="majorHAnsi" w:cstheme="majorHAnsi"/>
          <w:sz w:val="24"/>
          <w:szCs w:val="24"/>
        </w:rPr>
        <w:t xml:space="preserve">W Przychodni  funkcjonował “Gabinet </w:t>
      </w:r>
      <w:proofErr w:type="spellStart"/>
      <w:r w:rsidRPr="00AB4897">
        <w:rPr>
          <w:rFonts w:asciiTheme="majorHAnsi" w:hAnsiTheme="majorHAnsi" w:cstheme="majorHAnsi"/>
          <w:sz w:val="24"/>
          <w:szCs w:val="24"/>
        </w:rPr>
        <w:t>Stomatologiczmny</w:t>
      </w:r>
      <w:proofErr w:type="spellEnd"/>
      <w:r w:rsidRPr="00AB4897">
        <w:rPr>
          <w:rFonts w:asciiTheme="majorHAnsi" w:hAnsiTheme="majorHAnsi" w:cstheme="majorHAnsi"/>
          <w:sz w:val="24"/>
          <w:szCs w:val="24"/>
        </w:rPr>
        <w:t>”.</w:t>
      </w:r>
    </w:p>
    <w:p w14:paraId="2E8B9117" w14:textId="77777777" w:rsidR="00E130FC" w:rsidRPr="00AB4897" w:rsidRDefault="00E130FC" w:rsidP="00A20C68">
      <w:pPr>
        <w:spacing w:after="0"/>
        <w:rPr>
          <w:rFonts w:asciiTheme="majorHAnsi" w:hAnsiTheme="majorHAnsi" w:cstheme="majorHAnsi"/>
          <w:sz w:val="24"/>
          <w:szCs w:val="24"/>
        </w:rPr>
      </w:pPr>
      <w:r w:rsidRPr="00AB4897">
        <w:rPr>
          <w:rFonts w:asciiTheme="majorHAnsi" w:hAnsiTheme="majorHAnsi" w:cstheme="majorHAnsi"/>
          <w:sz w:val="24"/>
          <w:szCs w:val="24"/>
        </w:rPr>
        <w:t>W gabinecie przyjmuje 2 lekarzy stomat</w:t>
      </w:r>
      <w:r w:rsidR="00A20C68">
        <w:rPr>
          <w:rFonts w:asciiTheme="majorHAnsi" w:hAnsiTheme="majorHAnsi" w:cstheme="majorHAnsi"/>
          <w:sz w:val="24"/>
          <w:szCs w:val="24"/>
        </w:rPr>
        <w:t>ologów oraz pomoc dentystyczna.</w:t>
      </w:r>
    </w:p>
    <w:p w14:paraId="3B49E6EA" w14:textId="77777777" w:rsidR="00E130FC" w:rsidRPr="00AB4897" w:rsidRDefault="00E130FC" w:rsidP="00AB4897">
      <w:pPr>
        <w:rPr>
          <w:rFonts w:asciiTheme="majorHAnsi" w:hAnsiTheme="majorHAnsi" w:cstheme="majorHAnsi"/>
          <w:sz w:val="24"/>
          <w:szCs w:val="24"/>
        </w:rPr>
      </w:pPr>
      <w:r w:rsidRPr="00AB4897">
        <w:rPr>
          <w:rFonts w:asciiTheme="majorHAnsi" w:hAnsiTheme="majorHAnsi" w:cstheme="majorHAnsi"/>
          <w:sz w:val="24"/>
          <w:szCs w:val="24"/>
        </w:rPr>
        <w:t xml:space="preserve">Poradnia “K” była czynna – w każdy poniedziałek </w:t>
      </w:r>
      <w:r w:rsidR="00AB4897">
        <w:rPr>
          <w:rFonts w:asciiTheme="majorHAnsi" w:hAnsiTheme="majorHAnsi" w:cstheme="majorHAnsi"/>
          <w:sz w:val="24"/>
          <w:szCs w:val="24"/>
        </w:rPr>
        <w:t xml:space="preserve"> </w:t>
      </w:r>
      <w:r w:rsidRPr="00AB4897">
        <w:rPr>
          <w:rFonts w:asciiTheme="majorHAnsi" w:hAnsiTheme="majorHAnsi" w:cstheme="majorHAnsi"/>
          <w:sz w:val="24"/>
          <w:szCs w:val="24"/>
        </w:rPr>
        <w:t xml:space="preserve">oraz 3 piątek miesiąca </w:t>
      </w:r>
      <w:r w:rsidR="00AB4897">
        <w:rPr>
          <w:rFonts w:asciiTheme="majorHAnsi" w:hAnsiTheme="majorHAnsi" w:cstheme="majorHAnsi"/>
          <w:sz w:val="24"/>
          <w:szCs w:val="24"/>
        </w:rPr>
        <w:t xml:space="preserve"> </w:t>
      </w:r>
    </w:p>
    <w:p w14:paraId="1D2C6465" w14:textId="77777777" w:rsidR="00E130FC" w:rsidRPr="00AB4897" w:rsidRDefault="00E130FC" w:rsidP="00E130FC">
      <w:pPr>
        <w:spacing w:after="200" w:line="276" w:lineRule="auto"/>
        <w:rPr>
          <w:rFonts w:asciiTheme="majorHAnsi" w:hAnsiTheme="majorHAnsi" w:cstheme="majorHAnsi"/>
          <w:b/>
          <w:bCs/>
          <w:sz w:val="24"/>
          <w:szCs w:val="24"/>
        </w:rPr>
      </w:pPr>
      <w:r w:rsidRPr="00AB4897">
        <w:rPr>
          <w:rFonts w:asciiTheme="majorHAnsi" w:hAnsiTheme="majorHAnsi" w:cstheme="majorHAnsi"/>
          <w:b/>
          <w:bCs/>
          <w:sz w:val="24"/>
          <w:szCs w:val="24"/>
        </w:rPr>
        <w:t xml:space="preserve"> 2) Świadcz</w:t>
      </w:r>
      <w:r w:rsidR="00AB4897">
        <w:rPr>
          <w:rFonts w:asciiTheme="majorHAnsi" w:hAnsiTheme="majorHAnsi" w:cstheme="majorHAnsi"/>
          <w:b/>
          <w:bCs/>
          <w:sz w:val="24"/>
          <w:szCs w:val="24"/>
        </w:rPr>
        <w:t>e</w:t>
      </w:r>
      <w:r w:rsidRPr="00AB4897">
        <w:rPr>
          <w:rFonts w:asciiTheme="majorHAnsi" w:hAnsiTheme="majorHAnsi" w:cstheme="majorHAnsi"/>
          <w:b/>
          <w:bCs/>
          <w:sz w:val="24"/>
          <w:szCs w:val="24"/>
        </w:rPr>
        <w:t xml:space="preserve">nie usług specjalistycznych w 2020r. </w:t>
      </w:r>
    </w:p>
    <w:p w14:paraId="4B1431CF" w14:textId="77777777" w:rsidR="00E130FC" w:rsidRPr="00AB4897" w:rsidRDefault="00E130FC" w:rsidP="00E130FC">
      <w:pPr>
        <w:spacing w:after="200" w:line="276" w:lineRule="auto"/>
        <w:rPr>
          <w:rFonts w:asciiTheme="majorHAnsi" w:hAnsiTheme="majorHAnsi" w:cstheme="majorHAnsi"/>
          <w:sz w:val="24"/>
          <w:szCs w:val="24"/>
        </w:rPr>
      </w:pPr>
      <w:r w:rsidRPr="00AB4897">
        <w:rPr>
          <w:rFonts w:asciiTheme="majorHAnsi" w:hAnsiTheme="majorHAnsi" w:cstheme="majorHAnsi"/>
          <w:sz w:val="24"/>
          <w:szCs w:val="24"/>
        </w:rPr>
        <w:t>Dostępne  świadczenia  zdrowotne-</w:t>
      </w:r>
      <w:r w:rsidR="00AB4897">
        <w:rPr>
          <w:rFonts w:asciiTheme="majorHAnsi" w:hAnsiTheme="majorHAnsi" w:cstheme="majorHAnsi"/>
          <w:sz w:val="24"/>
          <w:szCs w:val="24"/>
        </w:rPr>
        <w:t xml:space="preserve"> </w:t>
      </w:r>
      <w:r w:rsidRPr="00AB4897">
        <w:rPr>
          <w:rFonts w:asciiTheme="majorHAnsi" w:hAnsiTheme="majorHAnsi" w:cstheme="majorHAnsi"/>
          <w:sz w:val="24"/>
          <w:szCs w:val="24"/>
        </w:rPr>
        <w:t>spec</w:t>
      </w:r>
      <w:r w:rsidR="00AB4897">
        <w:rPr>
          <w:rFonts w:asciiTheme="majorHAnsi" w:hAnsiTheme="majorHAnsi" w:cstheme="majorHAnsi"/>
          <w:sz w:val="24"/>
          <w:szCs w:val="24"/>
        </w:rPr>
        <w:t>j</w:t>
      </w:r>
      <w:r w:rsidRPr="00AB4897">
        <w:rPr>
          <w:rFonts w:asciiTheme="majorHAnsi" w:hAnsiTheme="majorHAnsi" w:cstheme="majorHAnsi"/>
          <w:sz w:val="24"/>
          <w:szCs w:val="24"/>
        </w:rPr>
        <w:t>alistyczne.</w:t>
      </w:r>
    </w:p>
    <w:p w14:paraId="60C7B81A" w14:textId="77777777" w:rsidR="00E130FC" w:rsidRPr="00AB4897" w:rsidRDefault="00AB4897" w:rsidP="00AB4897">
      <w:pPr>
        <w:spacing w:after="0" w:line="240" w:lineRule="auto"/>
        <w:rPr>
          <w:rFonts w:asciiTheme="majorHAnsi" w:hAnsiTheme="majorHAnsi" w:cstheme="majorHAnsi"/>
          <w:sz w:val="24"/>
          <w:szCs w:val="24"/>
        </w:rPr>
      </w:pPr>
      <w:r>
        <w:rPr>
          <w:rFonts w:asciiTheme="majorHAnsi" w:hAnsiTheme="majorHAnsi" w:cstheme="majorHAnsi"/>
          <w:sz w:val="24"/>
          <w:szCs w:val="24"/>
        </w:rPr>
        <w:t>Ilość</w:t>
      </w:r>
      <w:r w:rsidR="00E130FC" w:rsidRPr="00AB4897">
        <w:rPr>
          <w:rFonts w:asciiTheme="majorHAnsi" w:hAnsiTheme="majorHAnsi" w:cstheme="majorHAnsi"/>
          <w:sz w:val="24"/>
          <w:szCs w:val="24"/>
        </w:rPr>
        <w:t xml:space="preserve"> wykonanych świadczeń:</w:t>
      </w:r>
    </w:p>
    <w:p w14:paraId="68EE987B" w14:textId="77777777" w:rsidR="00E130FC" w:rsidRPr="00AB4897" w:rsidRDefault="00E130FC" w:rsidP="00AB4897">
      <w:pPr>
        <w:spacing w:after="0" w:line="240" w:lineRule="auto"/>
        <w:rPr>
          <w:rFonts w:asciiTheme="majorHAnsi" w:hAnsiTheme="majorHAnsi" w:cstheme="majorHAnsi"/>
          <w:sz w:val="24"/>
          <w:szCs w:val="24"/>
        </w:rPr>
      </w:pPr>
      <w:r w:rsidRPr="00AB4897">
        <w:rPr>
          <w:rFonts w:asciiTheme="majorHAnsi" w:hAnsiTheme="majorHAnsi" w:cstheme="majorHAnsi"/>
          <w:sz w:val="24"/>
          <w:szCs w:val="24"/>
        </w:rPr>
        <w:t>- okulista - 288,</w:t>
      </w:r>
    </w:p>
    <w:p w14:paraId="245C9B20" w14:textId="77777777" w:rsidR="00E130FC" w:rsidRPr="00AB4897" w:rsidRDefault="00E130FC" w:rsidP="00AB4897">
      <w:pPr>
        <w:spacing w:after="0" w:line="240" w:lineRule="auto"/>
        <w:rPr>
          <w:rFonts w:asciiTheme="majorHAnsi" w:hAnsiTheme="majorHAnsi" w:cstheme="majorHAnsi"/>
          <w:sz w:val="24"/>
          <w:szCs w:val="24"/>
        </w:rPr>
      </w:pPr>
      <w:r w:rsidRPr="00AB4897">
        <w:rPr>
          <w:rFonts w:asciiTheme="majorHAnsi" w:hAnsiTheme="majorHAnsi" w:cstheme="majorHAnsi"/>
          <w:sz w:val="24"/>
          <w:szCs w:val="24"/>
        </w:rPr>
        <w:t xml:space="preserve">- kardiolog - 161, </w:t>
      </w:r>
    </w:p>
    <w:p w14:paraId="0FB7D872" w14:textId="77777777" w:rsidR="00E130FC" w:rsidRPr="00AB4897" w:rsidRDefault="00AB4897" w:rsidP="00AB4897">
      <w:pPr>
        <w:spacing w:after="0" w:line="240" w:lineRule="auto"/>
        <w:rPr>
          <w:rFonts w:asciiTheme="majorHAnsi" w:hAnsiTheme="majorHAnsi" w:cstheme="majorHAnsi"/>
          <w:sz w:val="24"/>
          <w:szCs w:val="24"/>
        </w:rPr>
      </w:pPr>
      <w:r>
        <w:rPr>
          <w:rFonts w:asciiTheme="majorHAnsi" w:hAnsiTheme="majorHAnsi" w:cstheme="majorHAnsi"/>
          <w:sz w:val="24"/>
          <w:szCs w:val="24"/>
        </w:rPr>
        <w:t>- laryng</w:t>
      </w:r>
      <w:r w:rsidR="00E130FC" w:rsidRPr="00AB4897">
        <w:rPr>
          <w:rFonts w:asciiTheme="majorHAnsi" w:hAnsiTheme="majorHAnsi" w:cstheme="majorHAnsi"/>
          <w:sz w:val="24"/>
          <w:szCs w:val="24"/>
        </w:rPr>
        <w:t>o</w:t>
      </w:r>
      <w:r>
        <w:rPr>
          <w:rFonts w:asciiTheme="majorHAnsi" w:hAnsiTheme="majorHAnsi" w:cstheme="majorHAnsi"/>
          <w:sz w:val="24"/>
          <w:szCs w:val="24"/>
        </w:rPr>
        <w:t>lo</w:t>
      </w:r>
      <w:r w:rsidR="00E130FC" w:rsidRPr="00AB4897">
        <w:rPr>
          <w:rFonts w:asciiTheme="majorHAnsi" w:hAnsiTheme="majorHAnsi" w:cstheme="majorHAnsi"/>
          <w:sz w:val="24"/>
          <w:szCs w:val="24"/>
        </w:rPr>
        <w:t xml:space="preserve">g - 247, </w:t>
      </w:r>
    </w:p>
    <w:p w14:paraId="1AF73B46" w14:textId="77777777" w:rsidR="00E130FC" w:rsidRPr="00AB4897" w:rsidRDefault="00AB4897" w:rsidP="00AB4897">
      <w:pPr>
        <w:spacing w:after="0" w:line="240" w:lineRule="auto"/>
        <w:rPr>
          <w:rFonts w:asciiTheme="majorHAnsi" w:hAnsiTheme="majorHAnsi" w:cstheme="majorHAnsi"/>
          <w:sz w:val="24"/>
          <w:szCs w:val="24"/>
        </w:rPr>
      </w:pPr>
      <w:r>
        <w:rPr>
          <w:rFonts w:asciiTheme="majorHAnsi" w:hAnsiTheme="majorHAnsi" w:cstheme="majorHAnsi"/>
          <w:sz w:val="24"/>
          <w:szCs w:val="24"/>
        </w:rPr>
        <w:t>- diabetolog</w:t>
      </w:r>
      <w:r w:rsidR="00E130FC" w:rsidRPr="00AB4897">
        <w:rPr>
          <w:rFonts w:asciiTheme="majorHAnsi" w:hAnsiTheme="majorHAnsi" w:cstheme="majorHAnsi"/>
          <w:sz w:val="24"/>
          <w:szCs w:val="24"/>
        </w:rPr>
        <w:t xml:space="preserve"> - 182, </w:t>
      </w:r>
    </w:p>
    <w:p w14:paraId="19A9A634" w14:textId="77777777" w:rsidR="00A20C68" w:rsidRDefault="00A20C68" w:rsidP="00A20C68">
      <w:pPr>
        <w:spacing w:after="0" w:line="240" w:lineRule="auto"/>
        <w:rPr>
          <w:rFonts w:asciiTheme="majorHAnsi" w:hAnsiTheme="majorHAnsi" w:cstheme="majorHAnsi"/>
          <w:sz w:val="24"/>
          <w:szCs w:val="24"/>
        </w:rPr>
      </w:pPr>
      <w:r>
        <w:rPr>
          <w:rFonts w:asciiTheme="majorHAnsi" w:hAnsiTheme="majorHAnsi" w:cstheme="majorHAnsi"/>
          <w:sz w:val="24"/>
          <w:szCs w:val="24"/>
        </w:rPr>
        <w:t>- rehabilitacja – 1466;</w:t>
      </w:r>
    </w:p>
    <w:p w14:paraId="1C59CE18" w14:textId="77777777" w:rsidR="00E130FC" w:rsidRPr="00AB4897" w:rsidRDefault="00AB4897" w:rsidP="00A20C6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3C4420D9" w14:textId="77777777" w:rsidR="00E130FC" w:rsidRPr="00AB4897" w:rsidRDefault="00E130FC" w:rsidP="00E130FC">
      <w:pPr>
        <w:rPr>
          <w:rFonts w:asciiTheme="majorHAnsi" w:hAnsiTheme="majorHAnsi" w:cstheme="majorHAnsi"/>
          <w:b/>
          <w:sz w:val="24"/>
          <w:szCs w:val="24"/>
        </w:rPr>
      </w:pPr>
      <w:r w:rsidRPr="00AB4897">
        <w:rPr>
          <w:rFonts w:asciiTheme="majorHAnsi" w:hAnsiTheme="majorHAnsi" w:cstheme="majorHAnsi"/>
          <w:b/>
          <w:sz w:val="24"/>
          <w:szCs w:val="24"/>
        </w:rPr>
        <w:t>3). Realizacja programów polityki zdrowotnej od  stycznia  do grudnia 2020r.</w:t>
      </w:r>
    </w:p>
    <w:p w14:paraId="1CACEC2B" w14:textId="77777777" w:rsidR="00E130FC" w:rsidRPr="00AB4897" w:rsidRDefault="00E130FC" w:rsidP="00E130FC">
      <w:pPr>
        <w:rPr>
          <w:rFonts w:asciiTheme="majorHAnsi" w:hAnsiTheme="majorHAnsi" w:cstheme="majorHAnsi"/>
          <w:b/>
          <w:sz w:val="24"/>
          <w:szCs w:val="24"/>
        </w:rPr>
      </w:pPr>
      <w:r w:rsidRPr="00AB4897">
        <w:rPr>
          <w:rFonts w:asciiTheme="majorHAnsi" w:hAnsiTheme="majorHAnsi" w:cstheme="majorHAnsi"/>
          <w:b/>
          <w:sz w:val="24"/>
          <w:szCs w:val="24"/>
        </w:rPr>
        <w:t>a) „Program polityki  zdrowotnej – „BECIKOWE PO GRĘBOCICKU- Na Rok 2020” .</w:t>
      </w:r>
    </w:p>
    <w:p w14:paraId="30ECDE1A" w14:textId="77777777" w:rsidR="00E130FC" w:rsidRPr="00AB4897" w:rsidRDefault="00E130FC" w:rsidP="00E130FC">
      <w:pPr>
        <w:rPr>
          <w:rFonts w:asciiTheme="majorHAnsi" w:hAnsiTheme="majorHAnsi" w:cstheme="majorHAnsi"/>
          <w:sz w:val="24"/>
          <w:szCs w:val="24"/>
        </w:rPr>
      </w:pPr>
      <w:r w:rsidRPr="00AB4897">
        <w:rPr>
          <w:rFonts w:asciiTheme="majorHAnsi" w:hAnsiTheme="majorHAnsi" w:cstheme="majorHAnsi"/>
          <w:sz w:val="24"/>
          <w:szCs w:val="24"/>
        </w:rPr>
        <w:t>Usługi medyczne: szczepienia</w:t>
      </w:r>
    </w:p>
    <w:p w14:paraId="0A1152EE" w14:textId="77777777" w:rsidR="00E130FC" w:rsidRPr="00AB4897" w:rsidRDefault="00E130FC" w:rsidP="00AB4897">
      <w:pPr>
        <w:spacing w:after="0"/>
        <w:rPr>
          <w:rFonts w:asciiTheme="majorHAnsi" w:hAnsiTheme="majorHAnsi" w:cstheme="majorHAnsi"/>
          <w:sz w:val="24"/>
          <w:szCs w:val="24"/>
        </w:rPr>
      </w:pPr>
      <w:r w:rsidRPr="00AB4897">
        <w:rPr>
          <w:rFonts w:asciiTheme="majorHAnsi" w:hAnsiTheme="majorHAnsi" w:cstheme="majorHAnsi"/>
          <w:sz w:val="24"/>
          <w:szCs w:val="24"/>
        </w:rPr>
        <w:t>Ilość badań – 162,</w:t>
      </w:r>
    </w:p>
    <w:p w14:paraId="55A732E0" w14:textId="77777777" w:rsidR="00E130FC" w:rsidRPr="00AB4897" w:rsidRDefault="00E130FC" w:rsidP="00AB4897">
      <w:pPr>
        <w:spacing w:after="0"/>
        <w:rPr>
          <w:rFonts w:asciiTheme="majorHAnsi" w:hAnsiTheme="majorHAnsi" w:cstheme="majorHAnsi"/>
          <w:sz w:val="24"/>
          <w:szCs w:val="24"/>
        </w:rPr>
      </w:pPr>
      <w:r w:rsidRPr="00AB4897">
        <w:rPr>
          <w:rFonts w:asciiTheme="majorHAnsi" w:hAnsiTheme="majorHAnsi" w:cstheme="majorHAnsi"/>
          <w:sz w:val="24"/>
          <w:szCs w:val="24"/>
        </w:rPr>
        <w:t>Ilość szczepień – 162,</w:t>
      </w:r>
    </w:p>
    <w:p w14:paraId="0A57A0FB" w14:textId="77777777" w:rsidR="00E130FC" w:rsidRPr="00AB4897" w:rsidRDefault="00E130FC" w:rsidP="00AB4897">
      <w:pPr>
        <w:spacing w:after="0"/>
        <w:rPr>
          <w:rFonts w:asciiTheme="majorHAnsi" w:hAnsiTheme="majorHAnsi" w:cstheme="majorHAnsi"/>
          <w:sz w:val="24"/>
          <w:szCs w:val="24"/>
        </w:rPr>
      </w:pPr>
      <w:r w:rsidRPr="00AB4897">
        <w:rPr>
          <w:rFonts w:asciiTheme="majorHAnsi" w:hAnsiTheme="majorHAnsi" w:cstheme="majorHAnsi"/>
          <w:sz w:val="24"/>
          <w:szCs w:val="24"/>
        </w:rPr>
        <w:t>Ilość dzieci – 81,</w:t>
      </w:r>
    </w:p>
    <w:p w14:paraId="5EC77C59" w14:textId="77777777" w:rsidR="00E130FC" w:rsidRPr="00AB4897" w:rsidRDefault="00AB4897" w:rsidP="00E130FC">
      <w:pPr>
        <w:rPr>
          <w:rFonts w:asciiTheme="majorHAnsi" w:hAnsiTheme="majorHAnsi" w:cstheme="majorHAnsi"/>
          <w:color w:val="FF0000"/>
          <w:sz w:val="24"/>
          <w:szCs w:val="24"/>
        </w:rPr>
      </w:pPr>
      <w:r>
        <w:rPr>
          <w:rFonts w:asciiTheme="majorHAnsi" w:hAnsiTheme="majorHAnsi" w:cstheme="majorHAnsi"/>
          <w:sz w:val="24"/>
          <w:szCs w:val="24"/>
        </w:rPr>
        <w:t xml:space="preserve"> </w:t>
      </w:r>
    </w:p>
    <w:p w14:paraId="25FA40E5" w14:textId="77777777" w:rsidR="00E130FC" w:rsidRPr="00AB4897" w:rsidRDefault="00E130FC" w:rsidP="00E130FC">
      <w:pPr>
        <w:rPr>
          <w:rFonts w:asciiTheme="majorHAnsi" w:hAnsiTheme="majorHAnsi" w:cstheme="majorHAnsi"/>
          <w:b/>
          <w:sz w:val="24"/>
          <w:szCs w:val="24"/>
        </w:rPr>
      </w:pPr>
      <w:r w:rsidRPr="00AB4897">
        <w:rPr>
          <w:rFonts w:asciiTheme="majorHAnsi" w:hAnsiTheme="majorHAnsi" w:cstheme="majorHAnsi"/>
          <w:b/>
          <w:bCs/>
          <w:sz w:val="24"/>
          <w:szCs w:val="24"/>
        </w:rPr>
        <w:lastRenderedPageBreak/>
        <w:t>b)</w:t>
      </w:r>
      <w:r w:rsidRPr="00AB4897">
        <w:rPr>
          <w:rFonts w:asciiTheme="majorHAnsi" w:hAnsiTheme="majorHAnsi" w:cstheme="majorHAnsi"/>
          <w:b/>
          <w:sz w:val="24"/>
          <w:szCs w:val="24"/>
        </w:rPr>
        <w:t xml:space="preserve"> Program polityki zdrowotnej w zakresie próchnicy i higieny jamy ustnej, dla dzieci z terenu Gminy Grębocice na 2020r.</w:t>
      </w:r>
    </w:p>
    <w:p w14:paraId="0C984D83" w14:textId="77777777" w:rsidR="00E130FC" w:rsidRPr="00AB4897" w:rsidRDefault="00E130FC" w:rsidP="00AB4897">
      <w:pPr>
        <w:spacing w:after="0"/>
        <w:rPr>
          <w:rFonts w:asciiTheme="majorHAnsi" w:hAnsiTheme="majorHAnsi" w:cstheme="majorHAnsi"/>
          <w:sz w:val="24"/>
          <w:szCs w:val="24"/>
        </w:rPr>
      </w:pPr>
      <w:r w:rsidRPr="00AB4897">
        <w:rPr>
          <w:rFonts w:asciiTheme="majorHAnsi" w:hAnsiTheme="majorHAnsi" w:cstheme="majorHAnsi"/>
          <w:b/>
          <w:sz w:val="24"/>
          <w:szCs w:val="24"/>
        </w:rPr>
        <w:t xml:space="preserve">- </w:t>
      </w:r>
      <w:r w:rsidRPr="00AB4897">
        <w:rPr>
          <w:rFonts w:asciiTheme="majorHAnsi" w:hAnsiTheme="majorHAnsi" w:cstheme="majorHAnsi"/>
          <w:sz w:val="24"/>
          <w:szCs w:val="24"/>
        </w:rPr>
        <w:t xml:space="preserve"> liczba badań – 18,</w:t>
      </w:r>
    </w:p>
    <w:p w14:paraId="49E25688" w14:textId="77777777" w:rsidR="00E130FC" w:rsidRPr="00AB4897" w:rsidRDefault="00E130FC" w:rsidP="00AB4897">
      <w:pPr>
        <w:spacing w:after="0"/>
        <w:rPr>
          <w:rFonts w:asciiTheme="majorHAnsi" w:hAnsiTheme="majorHAnsi" w:cstheme="majorHAnsi"/>
          <w:sz w:val="24"/>
          <w:szCs w:val="24"/>
        </w:rPr>
      </w:pPr>
      <w:r w:rsidRPr="00AB4897">
        <w:rPr>
          <w:rFonts w:asciiTheme="majorHAnsi" w:hAnsiTheme="majorHAnsi" w:cstheme="majorHAnsi"/>
          <w:sz w:val="24"/>
          <w:szCs w:val="24"/>
        </w:rPr>
        <w:t>- liczba lakowanych zębów – 148,</w:t>
      </w:r>
    </w:p>
    <w:p w14:paraId="2CEA22DE" w14:textId="01F8F0F1" w:rsidR="00E130FC" w:rsidRPr="00AB4897" w:rsidRDefault="00E130FC" w:rsidP="008D76F0">
      <w:pPr>
        <w:spacing w:after="0"/>
        <w:rPr>
          <w:rFonts w:asciiTheme="majorHAnsi" w:hAnsiTheme="majorHAnsi" w:cstheme="majorHAnsi"/>
          <w:sz w:val="24"/>
          <w:szCs w:val="24"/>
        </w:rPr>
      </w:pPr>
      <w:r w:rsidRPr="00AB4897">
        <w:rPr>
          <w:rFonts w:asciiTheme="majorHAnsi" w:hAnsiTheme="majorHAnsi" w:cstheme="majorHAnsi"/>
          <w:sz w:val="24"/>
          <w:szCs w:val="24"/>
        </w:rPr>
        <w:t>- liczba osób – 18,</w:t>
      </w:r>
    </w:p>
    <w:p w14:paraId="2D4870D9" w14:textId="77777777" w:rsidR="00E130FC" w:rsidRPr="00AB4897" w:rsidRDefault="00E130FC" w:rsidP="00D275C6">
      <w:pPr>
        <w:rPr>
          <w:rFonts w:asciiTheme="majorHAnsi" w:hAnsiTheme="majorHAnsi" w:cstheme="majorHAnsi"/>
          <w:b/>
          <w:bCs/>
          <w:sz w:val="24"/>
          <w:szCs w:val="24"/>
        </w:rPr>
      </w:pPr>
      <w:r w:rsidRPr="00AB4897">
        <w:rPr>
          <w:rFonts w:asciiTheme="majorHAnsi" w:hAnsiTheme="majorHAnsi" w:cstheme="majorHAnsi"/>
          <w:b/>
          <w:bCs/>
          <w:sz w:val="24"/>
          <w:szCs w:val="24"/>
        </w:rPr>
        <w:t>II. Stypendia szkolne za rok 2020.</w:t>
      </w:r>
    </w:p>
    <w:p w14:paraId="4F1DF246" w14:textId="77777777" w:rsidR="00E130FC" w:rsidRPr="00AB4897" w:rsidRDefault="00E130FC" w:rsidP="00E130FC">
      <w:pPr>
        <w:numPr>
          <w:ilvl w:val="0"/>
          <w:numId w:val="37"/>
        </w:numPr>
        <w:autoSpaceDE w:val="0"/>
        <w:autoSpaceDN w:val="0"/>
        <w:adjustRightInd w:val="0"/>
        <w:spacing w:after="0" w:line="240" w:lineRule="auto"/>
        <w:jc w:val="both"/>
        <w:rPr>
          <w:rFonts w:asciiTheme="majorHAnsi" w:hAnsiTheme="majorHAnsi" w:cstheme="majorHAnsi"/>
          <w:sz w:val="24"/>
          <w:szCs w:val="24"/>
        </w:rPr>
      </w:pPr>
      <w:r w:rsidRPr="00AB4897">
        <w:rPr>
          <w:rFonts w:asciiTheme="majorHAnsi" w:hAnsiTheme="majorHAnsi" w:cstheme="majorHAnsi"/>
          <w:sz w:val="24"/>
          <w:szCs w:val="24"/>
        </w:rPr>
        <w:t>Ilość wniosków z naboru  na rok szkolny 2019 -2020 – 39 uczniów (styczeń - czerwiec 2020 r.);</w:t>
      </w:r>
    </w:p>
    <w:p w14:paraId="4AE43F2C" w14:textId="77777777" w:rsidR="00E130FC" w:rsidRPr="00D275C6" w:rsidRDefault="00E130FC" w:rsidP="00D275C6">
      <w:pPr>
        <w:numPr>
          <w:ilvl w:val="0"/>
          <w:numId w:val="37"/>
        </w:numPr>
        <w:autoSpaceDE w:val="0"/>
        <w:autoSpaceDN w:val="0"/>
        <w:adjustRightInd w:val="0"/>
        <w:spacing w:after="0" w:line="240" w:lineRule="auto"/>
        <w:jc w:val="both"/>
        <w:rPr>
          <w:rFonts w:asciiTheme="majorHAnsi" w:hAnsiTheme="majorHAnsi" w:cstheme="majorHAnsi"/>
          <w:sz w:val="24"/>
          <w:szCs w:val="24"/>
        </w:rPr>
      </w:pPr>
      <w:r w:rsidRPr="00AB4897">
        <w:rPr>
          <w:rFonts w:asciiTheme="majorHAnsi" w:hAnsiTheme="majorHAnsi" w:cstheme="majorHAnsi"/>
          <w:sz w:val="24"/>
          <w:szCs w:val="24"/>
        </w:rPr>
        <w:t>Ilość wniosków z naboru  na rok szkolny 2020 -2021 – 40 uczniów (wrzesień – grudzień 2020 r.);</w:t>
      </w:r>
    </w:p>
    <w:p w14:paraId="2303281D" w14:textId="6D2D8E95" w:rsidR="00E130FC" w:rsidRPr="008D76F0" w:rsidRDefault="00D275C6" w:rsidP="00E130FC">
      <w:pPr>
        <w:rPr>
          <w:rFonts w:asciiTheme="majorHAnsi" w:hAnsiTheme="majorHAnsi" w:cstheme="majorHAnsi"/>
          <w:sz w:val="24"/>
          <w:szCs w:val="24"/>
        </w:rPr>
      </w:pPr>
      <w:r>
        <w:rPr>
          <w:rFonts w:asciiTheme="majorHAnsi" w:hAnsiTheme="majorHAnsi" w:cstheme="majorHAnsi"/>
          <w:sz w:val="24"/>
          <w:szCs w:val="24"/>
        </w:rPr>
        <w:t>Łącznie – 79 uczniów.</w:t>
      </w:r>
    </w:p>
    <w:p w14:paraId="2478CCB3" w14:textId="2D92A0BF" w:rsidR="00E130FC" w:rsidRPr="008D76F0" w:rsidRDefault="00E130FC" w:rsidP="00E130FC">
      <w:pPr>
        <w:rPr>
          <w:rFonts w:asciiTheme="majorHAnsi" w:hAnsiTheme="majorHAnsi" w:cstheme="majorHAnsi"/>
          <w:b/>
          <w:sz w:val="24"/>
          <w:szCs w:val="24"/>
        </w:rPr>
      </w:pPr>
      <w:r w:rsidRPr="00AB4897">
        <w:rPr>
          <w:rFonts w:asciiTheme="majorHAnsi" w:eastAsia="Times New Roman" w:hAnsiTheme="majorHAnsi" w:cstheme="majorHAnsi"/>
          <w:b/>
          <w:sz w:val="24"/>
          <w:szCs w:val="24"/>
        </w:rPr>
        <w:t xml:space="preserve">III. </w:t>
      </w:r>
      <w:r w:rsidRPr="00AB4897">
        <w:rPr>
          <w:rFonts w:asciiTheme="majorHAnsi" w:hAnsiTheme="majorHAnsi" w:cstheme="majorHAnsi"/>
          <w:b/>
          <w:sz w:val="24"/>
          <w:szCs w:val="24"/>
        </w:rPr>
        <w:t xml:space="preserve">REALIZACJA </w:t>
      </w:r>
      <w:r w:rsidR="00D275C6">
        <w:rPr>
          <w:rFonts w:asciiTheme="majorHAnsi" w:hAnsiTheme="majorHAnsi" w:cstheme="majorHAnsi"/>
          <w:b/>
          <w:sz w:val="24"/>
          <w:szCs w:val="24"/>
        </w:rPr>
        <w:t xml:space="preserve">GMINNEGO PROGRAMU PROFILAKTYKI </w:t>
      </w:r>
      <w:r w:rsidRPr="00AB4897">
        <w:rPr>
          <w:rFonts w:asciiTheme="majorHAnsi" w:hAnsiTheme="majorHAnsi" w:cstheme="majorHAnsi"/>
          <w:b/>
          <w:sz w:val="24"/>
          <w:szCs w:val="24"/>
        </w:rPr>
        <w:t>I ROZWIĄZYWANIA   PROBLEMÓW UZALEŻNIEŃ - W ZAKRESIE</w:t>
      </w:r>
      <w:r w:rsidR="00D275C6">
        <w:rPr>
          <w:rFonts w:asciiTheme="majorHAnsi" w:hAnsiTheme="majorHAnsi" w:cstheme="majorHAnsi"/>
          <w:b/>
          <w:sz w:val="24"/>
          <w:szCs w:val="24"/>
        </w:rPr>
        <w:t xml:space="preserve"> </w:t>
      </w:r>
      <w:r w:rsidRPr="00AB4897">
        <w:rPr>
          <w:rFonts w:asciiTheme="majorHAnsi" w:hAnsiTheme="majorHAnsi" w:cstheme="majorHAnsi"/>
          <w:b/>
          <w:sz w:val="24"/>
          <w:szCs w:val="24"/>
        </w:rPr>
        <w:t xml:space="preserve">   </w:t>
      </w:r>
      <w:r w:rsidR="00A20C68">
        <w:rPr>
          <w:rFonts w:asciiTheme="majorHAnsi" w:hAnsiTheme="majorHAnsi" w:cstheme="majorHAnsi"/>
          <w:b/>
          <w:sz w:val="24"/>
          <w:szCs w:val="24"/>
        </w:rPr>
        <w:t xml:space="preserve">UZALEŻNIENIA OD ALKOHOLU  I PRZECIWDZIAŁANIA PRZEMOCY DOMOWEJ </w:t>
      </w:r>
      <w:r w:rsidRPr="00AB4897">
        <w:rPr>
          <w:rFonts w:asciiTheme="majorHAnsi" w:hAnsiTheme="majorHAnsi" w:cstheme="majorHAnsi"/>
          <w:b/>
          <w:sz w:val="24"/>
          <w:szCs w:val="24"/>
        </w:rPr>
        <w:t xml:space="preserve">  </w:t>
      </w:r>
      <w:r w:rsidR="00D275C6">
        <w:rPr>
          <w:rFonts w:asciiTheme="majorHAnsi" w:hAnsiTheme="majorHAnsi" w:cstheme="majorHAnsi"/>
          <w:b/>
          <w:sz w:val="24"/>
          <w:szCs w:val="24"/>
        </w:rPr>
        <w:t xml:space="preserve"> </w:t>
      </w:r>
    </w:p>
    <w:p w14:paraId="4951BC81" w14:textId="77777777" w:rsidR="00E130FC" w:rsidRPr="00AB4897" w:rsidRDefault="00D275C6" w:rsidP="00D275C6">
      <w:pPr>
        <w:autoSpaceDE w:val="0"/>
        <w:autoSpaceDN w:val="0"/>
        <w:adjustRightInd w:val="0"/>
        <w:spacing w:after="0" w:line="360" w:lineRule="auto"/>
        <w:jc w:val="both"/>
        <w:rPr>
          <w:rFonts w:asciiTheme="majorHAnsi" w:hAnsiTheme="majorHAnsi" w:cstheme="majorHAnsi"/>
          <w:b/>
          <w:sz w:val="24"/>
          <w:szCs w:val="24"/>
        </w:rPr>
      </w:pPr>
      <w:r>
        <w:rPr>
          <w:rFonts w:asciiTheme="majorHAnsi" w:hAnsiTheme="majorHAnsi" w:cstheme="majorHAnsi"/>
          <w:b/>
          <w:sz w:val="24"/>
          <w:szCs w:val="24"/>
        </w:rPr>
        <w:t>1.</w:t>
      </w:r>
      <w:r w:rsidR="00E130FC" w:rsidRPr="00AB4897">
        <w:rPr>
          <w:rFonts w:asciiTheme="majorHAnsi" w:hAnsiTheme="majorHAnsi" w:cstheme="majorHAnsi"/>
          <w:b/>
          <w:sz w:val="24"/>
          <w:szCs w:val="24"/>
        </w:rPr>
        <w:t>Profilaktyka i pomoc osobom uzależnionym od alkoholu.</w:t>
      </w:r>
    </w:p>
    <w:p w14:paraId="5FB973A8" w14:textId="77777777" w:rsidR="00E130FC" w:rsidRPr="00D275C6" w:rsidRDefault="00E130FC" w:rsidP="00B10BCC">
      <w:pPr>
        <w:numPr>
          <w:ilvl w:val="0"/>
          <w:numId w:val="40"/>
        </w:numPr>
        <w:autoSpaceDE w:val="0"/>
        <w:autoSpaceDN w:val="0"/>
        <w:adjustRightInd w:val="0"/>
        <w:spacing w:after="0" w:line="276" w:lineRule="auto"/>
        <w:jc w:val="both"/>
        <w:rPr>
          <w:rFonts w:asciiTheme="majorHAnsi" w:hAnsiTheme="majorHAnsi" w:cstheme="majorHAnsi"/>
          <w:bCs/>
          <w:sz w:val="24"/>
          <w:szCs w:val="24"/>
        </w:rPr>
      </w:pPr>
      <w:r w:rsidRPr="00D275C6">
        <w:rPr>
          <w:rFonts w:asciiTheme="majorHAnsi" w:hAnsiTheme="majorHAnsi" w:cstheme="majorHAnsi"/>
          <w:sz w:val="24"/>
          <w:szCs w:val="24"/>
        </w:rPr>
        <w:t>Działanie</w:t>
      </w:r>
      <w:r w:rsidRPr="00D275C6">
        <w:rPr>
          <w:rFonts w:asciiTheme="majorHAnsi" w:hAnsiTheme="majorHAnsi" w:cstheme="majorHAnsi"/>
          <w:color w:val="000000"/>
          <w:sz w:val="24"/>
          <w:szCs w:val="24"/>
        </w:rPr>
        <w:t> </w:t>
      </w:r>
      <w:r w:rsidRPr="00D275C6">
        <w:rPr>
          <w:rFonts w:asciiTheme="majorHAnsi" w:hAnsiTheme="majorHAnsi" w:cstheme="majorHAnsi"/>
          <w:bCs/>
          <w:color w:val="000000"/>
          <w:sz w:val="24"/>
          <w:szCs w:val="24"/>
        </w:rPr>
        <w:t>“Punktu Konsultacyjnego dla Osób Uzależnionych i Przeciwdziałania Przemocy w Rodzinie”.</w:t>
      </w:r>
    </w:p>
    <w:p w14:paraId="6896E938" w14:textId="77777777" w:rsidR="00E130FC" w:rsidRPr="00AB4897" w:rsidRDefault="00E130FC" w:rsidP="00B10BCC">
      <w:pPr>
        <w:spacing w:line="276"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Punkt konsultacyjny dla osób z problemem alkoholowym i ich rodzin, ofiar</w:t>
      </w:r>
      <w:r w:rsidRPr="00AB4897">
        <w:rPr>
          <w:rFonts w:asciiTheme="majorHAnsi" w:hAnsiTheme="majorHAnsi" w:cstheme="majorHAnsi"/>
          <w:color w:val="000000"/>
          <w:sz w:val="24"/>
          <w:szCs w:val="24"/>
        </w:rPr>
        <w:br/>
        <w:t>i sprawców przemocy oraz nadużywających innych środków psychoaktywnych</w:t>
      </w:r>
      <w:r w:rsidRPr="00AB4897">
        <w:rPr>
          <w:rFonts w:asciiTheme="majorHAnsi" w:hAnsiTheme="majorHAnsi" w:cstheme="majorHAnsi"/>
          <w:color w:val="000000"/>
          <w:sz w:val="24"/>
          <w:szCs w:val="24"/>
        </w:rPr>
        <w:br/>
        <w:t>w Grębocicach był czynny w każdy poniedziałek  (z wyjątkiem dni świątecznych). W okresie od stycznia do grudnia 2020r. odbyło się 46 dyżurów certyfikowanego specjalisty psychoterapii uzależnień, psychologa.</w:t>
      </w:r>
    </w:p>
    <w:p w14:paraId="007DE67C" w14:textId="77777777" w:rsidR="00E130FC" w:rsidRPr="00D275C6" w:rsidRDefault="00E130FC" w:rsidP="00B10BCC">
      <w:pPr>
        <w:spacing w:line="276" w:lineRule="auto"/>
        <w:rPr>
          <w:rFonts w:asciiTheme="majorHAnsi" w:hAnsiTheme="majorHAnsi" w:cstheme="majorHAnsi"/>
          <w:color w:val="000000"/>
          <w:sz w:val="24"/>
          <w:szCs w:val="24"/>
        </w:rPr>
      </w:pPr>
      <w:r w:rsidRPr="00D275C6">
        <w:rPr>
          <w:rFonts w:asciiTheme="majorHAnsi" w:hAnsiTheme="majorHAnsi" w:cstheme="majorHAnsi"/>
          <w:color w:val="000000"/>
          <w:sz w:val="24"/>
          <w:szCs w:val="24"/>
        </w:rPr>
        <w:t>Ilość osób, które skorzystały z porad:</w:t>
      </w:r>
    </w:p>
    <w:p w14:paraId="78FFCE0D"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osoby uzależnione od alkoholu - 21,</w:t>
      </w:r>
    </w:p>
    <w:p w14:paraId="0890D2F8"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osoby uzależnione krzyżowo - 7,</w:t>
      </w:r>
    </w:p>
    <w:p w14:paraId="36FA380E"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osoby współuzależnione - 18,</w:t>
      </w:r>
    </w:p>
    <w:p w14:paraId="38454143"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osoby pijące szkodliwie – 6,</w:t>
      </w:r>
    </w:p>
    <w:p w14:paraId="53E56874"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rodzice osób uzależnionych - 6 ,</w:t>
      </w:r>
    </w:p>
    <w:p w14:paraId="22E4FE10"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z rozpoznaniem syndromu DDA - 7,</w:t>
      </w:r>
    </w:p>
    <w:p w14:paraId="45F37012"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osoby z podwójnym rozpoznaniem - 5,</w:t>
      </w:r>
    </w:p>
    <w:p w14:paraId="271F4E96"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ofiary przemocy domowej - 9,</w:t>
      </w:r>
    </w:p>
    <w:p w14:paraId="7716A77B"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sprawcy przemocy - 6,</w:t>
      </w:r>
    </w:p>
    <w:p w14:paraId="3B241577"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osoby z zaburzeniami depresyjnymi w wyniku traumatycznej sytuacji rodzinnej - 15,</w:t>
      </w:r>
    </w:p>
    <w:p w14:paraId="725852C4" w14:textId="77777777" w:rsidR="00E130FC" w:rsidRPr="00AB4897" w:rsidRDefault="00E130FC" w:rsidP="00D275C6">
      <w:pPr>
        <w:numPr>
          <w:ilvl w:val="0"/>
          <w:numId w:val="36"/>
        </w:numPr>
        <w:spacing w:after="0" w:line="240"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osoby z problemami w zakresie uzależnień behawioralnych (hazard) – 2,</w:t>
      </w:r>
    </w:p>
    <w:p w14:paraId="416C0F8E" w14:textId="77777777" w:rsidR="00E130FC" w:rsidRPr="00AB4897" w:rsidRDefault="00E130FC" w:rsidP="00E130FC">
      <w:pPr>
        <w:spacing w:line="360" w:lineRule="auto"/>
        <w:ind w:left="360"/>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ponadto odbyło się </w:t>
      </w:r>
      <w:r w:rsidR="00D275C6">
        <w:rPr>
          <w:rFonts w:asciiTheme="majorHAnsi" w:hAnsiTheme="majorHAnsi" w:cstheme="majorHAnsi"/>
          <w:color w:val="000000"/>
          <w:sz w:val="24"/>
          <w:szCs w:val="24"/>
        </w:rPr>
        <w:t>s</w:t>
      </w:r>
      <w:r w:rsidRPr="00AB4897">
        <w:rPr>
          <w:rFonts w:asciiTheme="majorHAnsi" w:hAnsiTheme="majorHAnsi" w:cstheme="majorHAnsi"/>
          <w:color w:val="000000"/>
          <w:sz w:val="24"/>
          <w:szCs w:val="24"/>
        </w:rPr>
        <w:t>ześć sesji rodzinnych oraz pięć spotkań grupowych.</w:t>
      </w:r>
    </w:p>
    <w:p w14:paraId="699D9938" w14:textId="77777777" w:rsidR="00E130FC" w:rsidRPr="00AB4897" w:rsidRDefault="00E130FC" w:rsidP="00B10BCC">
      <w:pPr>
        <w:spacing w:after="0" w:line="276" w:lineRule="auto"/>
        <w:ind w:firstLine="360"/>
        <w:rPr>
          <w:rFonts w:asciiTheme="majorHAnsi" w:hAnsiTheme="majorHAnsi" w:cstheme="majorHAnsi"/>
          <w:color w:val="000000"/>
          <w:sz w:val="24"/>
          <w:szCs w:val="24"/>
        </w:rPr>
      </w:pPr>
      <w:r w:rsidRPr="00AB4897">
        <w:rPr>
          <w:rFonts w:asciiTheme="majorHAnsi" w:hAnsiTheme="majorHAnsi" w:cstheme="majorHAnsi"/>
          <w:color w:val="000000"/>
          <w:sz w:val="24"/>
          <w:szCs w:val="24"/>
        </w:rPr>
        <w:t>Ogółem przeprowadzono 100</w:t>
      </w:r>
      <w:r w:rsidR="00D275C6">
        <w:rPr>
          <w:rFonts w:asciiTheme="majorHAnsi" w:hAnsiTheme="majorHAnsi" w:cstheme="majorHAnsi"/>
          <w:color w:val="000000"/>
          <w:sz w:val="24"/>
          <w:szCs w:val="24"/>
        </w:rPr>
        <w:t xml:space="preserve"> </w:t>
      </w:r>
      <w:r w:rsidRPr="00AB4897">
        <w:rPr>
          <w:rFonts w:asciiTheme="majorHAnsi" w:hAnsiTheme="majorHAnsi" w:cstheme="majorHAnsi"/>
          <w:b/>
          <w:color w:val="000000"/>
          <w:sz w:val="24"/>
          <w:szCs w:val="24"/>
        </w:rPr>
        <w:t xml:space="preserve"> </w:t>
      </w:r>
      <w:r w:rsidRPr="00AB4897">
        <w:rPr>
          <w:rFonts w:asciiTheme="majorHAnsi" w:hAnsiTheme="majorHAnsi" w:cstheme="majorHAnsi"/>
          <w:color w:val="000000"/>
          <w:sz w:val="24"/>
          <w:szCs w:val="24"/>
        </w:rPr>
        <w:t>konsultacji</w:t>
      </w:r>
      <w:r w:rsidRPr="00AB4897">
        <w:rPr>
          <w:rFonts w:asciiTheme="majorHAnsi" w:hAnsiTheme="majorHAnsi" w:cstheme="majorHAnsi"/>
          <w:b/>
          <w:color w:val="000000"/>
          <w:sz w:val="24"/>
          <w:szCs w:val="24"/>
        </w:rPr>
        <w:t xml:space="preserve"> </w:t>
      </w:r>
      <w:r w:rsidRPr="00AB4897">
        <w:rPr>
          <w:rFonts w:asciiTheme="majorHAnsi" w:hAnsiTheme="majorHAnsi" w:cstheme="majorHAnsi"/>
          <w:color w:val="000000"/>
          <w:sz w:val="24"/>
          <w:szCs w:val="24"/>
        </w:rPr>
        <w:t xml:space="preserve">psychologicznych, porad diagnostycznych, sesji psychoterapii indywidualnej, porad kolejnych oraz sesji psychoterapii rodzinnej (w tym </w:t>
      </w:r>
      <w:r w:rsidRPr="00AB4897">
        <w:rPr>
          <w:rFonts w:asciiTheme="majorHAnsi" w:hAnsiTheme="majorHAnsi" w:cstheme="majorHAnsi"/>
          <w:bCs/>
          <w:color w:val="000000"/>
          <w:sz w:val="24"/>
          <w:szCs w:val="24"/>
        </w:rPr>
        <w:t xml:space="preserve">96 </w:t>
      </w:r>
      <w:r w:rsidRPr="00AB4897">
        <w:rPr>
          <w:rFonts w:asciiTheme="majorHAnsi" w:hAnsiTheme="majorHAnsi" w:cstheme="majorHAnsi"/>
          <w:color w:val="000000"/>
          <w:sz w:val="24"/>
          <w:szCs w:val="24"/>
        </w:rPr>
        <w:t xml:space="preserve">dla osób zgłaszających się dobrowolnie), 5 osób zostało zmotywowanych do kontaktu z placówkami lecznictwa stacjonarnego.  </w:t>
      </w:r>
    </w:p>
    <w:p w14:paraId="5E0BE2FE"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W ramach działalności punktu przekazano ponadto dla ok 27 osób materiały informacyjne. </w:t>
      </w:r>
    </w:p>
    <w:p w14:paraId="09100876" w14:textId="77777777" w:rsidR="00E130FC" w:rsidRPr="00AB4897" w:rsidRDefault="00E130FC" w:rsidP="00B10BCC">
      <w:pPr>
        <w:spacing w:after="0" w:line="276" w:lineRule="auto"/>
        <w:ind w:hanging="360"/>
        <w:rPr>
          <w:rFonts w:asciiTheme="majorHAnsi" w:hAnsiTheme="majorHAnsi" w:cstheme="majorHAnsi"/>
          <w:b/>
          <w:bCs/>
          <w:color w:val="000000"/>
          <w:sz w:val="24"/>
          <w:szCs w:val="24"/>
        </w:rPr>
      </w:pPr>
    </w:p>
    <w:p w14:paraId="472156B5" w14:textId="77777777" w:rsidR="00E130FC" w:rsidRPr="00AB4897" w:rsidRDefault="00E130FC" w:rsidP="00B10BCC">
      <w:pPr>
        <w:spacing w:after="0" w:line="276" w:lineRule="auto"/>
        <w:ind w:hanging="360"/>
        <w:rPr>
          <w:rFonts w:asciiTheme="majorHAnsi" w:hAnsiTheme="majorHAnsi" w:cstheme="majorHAnsi"/>
          <w:b/>
          <w:bCs/>
          <w:color w:val="000000"/>
          <w:sz w:val="24"/>
          <w:szCs w:val="24"/>
        </w:rPr>
      </w:pPr>
      <w:r w:rsidRPr="00AB4897">
        <w:rPr>
          <w:rFonts w:asciiTheme="majorHAnsi" w:hAnsiTheme="majorHAnsi" w:cstheme="majorHAnsi"/>
          <w:b/>
          <w:bCs/>
          <w:color w:val="000000"/>
          <w:sz w:val="24"/>
          <w:szCs w:val="24"/>
        </w:rPr>
        <w:t>2. Działanie  Gminnej Komisji Rozwiązywania Problemów Alkoholowych.</w:t>
      </w:r>
    </w:p>
    <w:p w14:paraId="65082E4D"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Przeprowadzanie wywiadów  środowiskowych  - 12,</w:t>
      </w:r>
    </w:p>
    <w:p w14:paraId="05E523EE" w14:textId="77777777" w:rsidR="00E130FC" w:rsidRPr="00AB4897" w:rsidRDefault="00D275C6" w:rsidP="00B10BCC">
      <w:pPr>
        <w:spacing w:after="0" w:line="276" w:lineRule="auto"/>
        <w:ind w:hanging="360"/>
        <w:rPr>
          <w:rFonts w:asciiTheme="majorHAnsi" w:hAnsiTheme="majorHAnsi" w:cstheme="majorHAnsi"/>
          <w:color w:val="000000"/>
          <w:sz w:val="24"/>
          <w:szCs w:val="24"/>
        </w:rPr>
      </w:pPr>
      <w:r>
        <w:rPr>
          <w:rFonts w:asciiTheme="majorHAnsi" w:hAnsiTheme="majorHAnsi" w:cstheme="majorHAnsi"/>
          <w:color w:val="000000"/>
          <w:sz w:val="24"/>
          <w:szCs w:val="24"/>
        </w:rPr>
        <w:t>- kierowanie spraw do biegł</w:t>
      </w:r>
      <w:r w:rsidR="00E130FC" w:rsidRPr="00AB4897">
        <w:rPr>
          <w:rFonts w:asciiTheme="majorHAnsi" w:hAnsiTheme="majorHAnsi" w:cstheme="majorHAnsi"/>
          <w:color w:val="000000"/>
          <w:sz w:val="24"/>
          <w:szCs w:val="24"/>
        </w:rPr>
        <w:t>ych sądowych w zakresie określenia stopnia uzależnienia od alkoholu - 8,</w:t>
      </w:r>
    </w:p>
    <w:p w14:paraId="42A020C7"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wnioski złożone do sąd  o zobowi</w:t>
      </w:r>
      <w:r w:rsidR="00D275C6">
        <w:rPr>
          <w:rFonts w:asciiTheme="majorHAnsi" w:hAnsiTheme="majorHAnsi" w:cstheme="majorHAnsi"/>
          <w:color w:val="000000"/>
          <w:sz w:val="24"/>
          <w:szCs w:val="24"/>
        </w:rPr>
        <w:t>ą</w:t>
      </w:r>
      <w:r w:rsidRPr="00AB4897">
        <w:rPr>
          <w:rFonts w:asciiTheme="majorHAnsi" w:hAnsiTheme="majorHAnsi" w:cstheme="majorHAnsi"/>
          <w:color w:val="000000"/>
          <w:sz w:val="24"/>
          <w:szCs w:val="24"/>
        </w:rPr>
        <w:t>zanie  do leczenia  odwyko</w:t>
      </w:r>
      <w:r w:rsidR="00D275C6">
        <w:rPr>
          <w:rFonts w:asciiTheme="majorHAnsi" w:hAnsiTheme="majorHAnsi" w:cstheme="majorHAnsi"/>
          <w:color w:val="000000"/>
          <w:sz w:val="24"/>
          <w:szCs w:val="24"/>
        </w:rPr>
        <w:t xml:space="preserve">wego w zakresie uzależnienia od </w:t>
      </w:r>
      <w:r w:rsidRPr="00AB4897">
        <w:rPr>
          <w:rFonts w:asciiTheme="majorHAnsi" w:hAnsiTheme="majorHAnsi" w:cstheme="majorHAnsi"/>
          <w:color w:val="000000"/>
          <w:sz w:val="24"/>
          <w:szCs w:val="24"/>
        </w:rPr>
        <w:t>alkoholu – 8,</w:t>
      </w:r>
    </w:p>
    <w:p w14:paraId="1416386E"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Szkolenia członków Gminnej Komisji Rozwiązywania Problemów Alkoholowych - 4,</w:t>
      </w:r>
    </w:p>
    <w:p w14:paraId="337F880A"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Najem pomieszczeń  na  “Punkt Konsultacyjny dla Osób Uzależnionych i Przeciwdziałania Przemocy w Rodzinie”.</w:t>
      </w:r>
    </w:p>
    <w:p w14:paraId="3E92A453"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Diagnoza Problemów Lokalnych Zagrożeń” , </w:t>
      </w:r>
    </w:p>
    <w:p w14:paraId="1AB6E2F0" w14:textId="77777777" w:rsidR="00E130FC" w:rsidRPr="00AB4897" w:rsidRDefault="00E130FC" w:rsidP="00B10BCC">
      <w:pPr>
        <w:spacing w:after="0" w:line="276" w:lineRule="auto"/>
        <w:ind w:hanging="360"/>
        <w:rPr>
          <w:rFonts w:asciiTheme="majorHAnsi" w:hAnsiTheme="majorHAnsi" w:cstheme="majorHAnsi"/>
          <w:color w:val="000000"/>
          <w:sz w:val="24"/>
          <w:szCs w:val="24"/>
        </w:rPr>
      </w:pPr>
      <w:r w:rsidRPr="00AB4897">
        <w:rPr>
          <w:rFonts w:asciiTheme="majorHAnsi" w:hAnsiTheme="majorHAnsi" w:cstheme="majorHAnsi"/>
          <w:color w:val="000000"/>
          <w:sz w:val="24"/>
          <w:szCs w:val="24"/>
        </w:rPr>
        <w:t>- Współfinansowanie “XXII Rodzinnych Spotkań Trzeźwościowych  w Grodowcu.</w:t>
      </w:r>
    </w:p>
    <w:p w14:paraId="752CE268" w14:textId="77777777" w:rsidR="00E130FC" w:rsidRPr="00AB4897" w:rsidRDefault="00E130FC" w:rsidP="00B10BCC">
      <w:pPr>
        <w:spacing w:after="0" w:line="276" w:lineRule="auto"/>
        <w:ind w:hanging="360"/>
        <w:rPr>
          <w:rFonts w:asciiTheme="majorHAnsi" w:hAnsiTheme="majorHAnsi" w:cstheme="majorHAnsi"/>
          <w:color w:val="000000"/>
          <w:sz w:val="24"/>
          <w:szCs w:val="24"/>
        </w:rPr>
      </w:pPr>
    </w:p>
    <w:p w14:paraId="55F6AC16" w14:textId="77777777" w:rsidR="00E130FC" w:rsidRPr="00AB4897" w:rsidRDefault="00E130FC" w:rsidP="00B10BCC">
      <w:pPr>
        <w:spacing w:after="0" w:line="276" w:lineRule="auto"/>
        <w:ind w:hanging="360"/>
        <w:rPr>
          <w:rFonts w:asciiTheme="majorHAnsi" w:hAnsiTheme="majorHAnsi" w:cstheme="majorHAnsi"/>
          <w:b/>
          <w:bCs/>
          <w:color w:val="000000"/>
          <w:sz w:val="24"/>
          <w:szCs w:val="24"/>
        </w:rPr>
      </w:pPr>
      <w:r w:rsidRPr="00AB4897">
        <w:rPr>
          <w:rFonts w:asciiTheme="majorHAnsi" w:hAnsiTheme="majorHAnsi" w:cstheme="majorHAnsi"/>
          <w:b/>
          <w:bCs/>
          <w:color w:val="000000"/>
          <w:sz w:val="24"/>
          <w:szCs w:val="24"/>
        </w:rPr>
        <w:t>3.  Prowadzenie  Świetlicy Środowiskowo-Profilaktycznej.</w:t>
      </w:r>
    </w:p>
    <w:p w14:paraId="7334AF04" w14:textId="77777777" w:rsidR="00E130FC" w:rsidRPr="00AB4897" w:rsidRDefault="00E130FC" w:rsidP="00B10BCC">
      <w:pPr>
        <w:keepLines/>
        <w:spacing w:before="120" w:after="0" w:line="276" w:lineRule="auto"/>
        <w:jc w:val="both"/>
        <w:rPr>
          <w:rFonts w:asciiTheme="majorHAnsi" w:hAnsiTheme="majorHAnsi" w:cstheme="majorHAnsi"/>
          <w:b/>
          <w:color w:val="000000"/>
          <w:sz w:val="24"/>
          <w:szCs w:val="24"/>
        </w:rPr>
      </w:pPr>
      <w:r w:rsidRPr="00AB4897">
        <w:rPr>
          <w:rFonts w:asciiTheme="majorHAnsi" w:hAnsiTheme="majorHAnsi" w:cstheme="majorHAnsi"/>
          <w:color w:val="000000"/>
          <w:sz w:val="24"/>
          <w:szCs w:val="24"/>
        </w:rPr>
        <w:t>W 2020r. odbyło się 35 spotkania świetlicowe</w:t>
      </w:r>
      <w:r w:rsidR="003C3C43">
        <w:rPr>
          <w:rFonts w:asciiTheme="majorHAnsi" w:hAnsiTheme="majorHAnsi" w:cstheme="majorHAnsi"/>
          <w:color w:val="000000"/>
          <w:sz w:val="24"/>
          <w:szCs w:val="24"/>
        </w:rPr>
        <w:t xml:space="preserve">. </w:t>
      </w:r>
      <w:r w:rsidRPr="00AB4897">
        <w:rPr>
          <w:rFonts w:asciiTheme="majorHAnsi" w:hAnsiTheme="majorHAnsi" w:cstheme="majorHAnsi"/>
          <w:color w:val="000000"/>
          <w:sz w:val="24"/>
          <w:szCs w:val="24"/>
        </w:rPr>
        <w:t xml:space="preserve">Uczestniczyło w nich średnio  od 3 do 13 dzieci. </w:t>
      </w:r>
      <w:bookmarkStart w:id="3" w:name="_Hlk31272691"/>
      <w:r w:rsidRPr="00AB4897">
        <w:rPr>
          <w:rFonts w:asciiTheme="majorHAnsi" w:hAnsiTheme="majorHAnsi" w:cstheme="majorHAnsi"/>
          <w:color w:val="000000"/>
          <w:sz w:val="24"/>
          <w:szCs w:val="24"/>
        </w:rPr>
        <w:t xml:space="preserve">Uczniowie biorący udział w zajęciach świetlicowych otrzymali  pomoc w odrabianiu lekcji, a także nadrabianiu zaległości w nauce. Podejmowali  działania rozwijające zainteresowania. Prowadzone zajęcia miały na celu uczenie dzieci umiejętności radzenia sobie z trudnymi sytuacjami, budowaniem poczucia bezpieczeństwa oraz wzmacnianiem wiary w swoje możliwości. Na zajęciach podejmowane były także działania związane z zajęciami czytelniczymi, teatralnymi, zajęciami w pracowni komputerowej. </w:t>
      </w:r>
    </w:p>
    <w:bookmarkEnd w:id="3"/>
    <w:p w14:paraId="472B234A" w14:textId="77777777" w:rsidR="00E130FC" w:rsidRPr="00AB4897" w:rsidRDefault="003C3C43" w:rsidP="00B10BCC">
      <w:pPr>
        <w:keepLines/>
        <w:spacing w:before="120"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5CF5AB04" w14:textId="77777777" w:rsidR="00E130FC" w:rsidRPr="00AB4897" w:rsidRDefault="00B10BCC" w:rsidP="00B10BCC">
      <w:pPr>
        <w:autoSpaceDE w:val="0"/>
        <w:autoSpaceDN w:val="0"/>
        <w:adjustRightInd w:val="0"/>
        <w:spacing w:after="0" w:line="276" w:lineRule="auto"/>
        <w:rPr>
          <w:rFonts w:asciiTheme="majorHAnsi" w:hAnsiTheme="majorHAnsi" w:cstheme="majorHAnsi"/>
          <w:b/>
          <w:sz w:val="24"/>
          <w:szCs w:val="24"/>
        </w:rPr>
      </w:pPr>
      <w:r>
        <w:rPr>
          <w:rFonts w:asciiTheme="majorHAnsi" w:hAnsiTheme="majorHAnsi" w:cstheme="majorHAnsi"/>
          <w:b/>
          <w:sz w:val="24"/>
          <w:szCs w:val="24"/>
        </w:rPr>
        <w:t xml:space="preserve">IV. </w:t>
      </w:r>
      <w:r w:rsidR="00E130FC" w:rsidRPr="00AB4897">
        <w:rPr>
          <w:rFonts w:asciiTheme="majorHAnsi" w:hAnsiTheme="majorHAnsi" w:cstheme="majorHAnsi"/>
          <w:b/>
          <w:sz w:val="24"/>
          <w:szCs w:val="24"/>
        </w:rPr>
        <w:t xml:space="preserve">ZWALCZANIE NARKOMANII.                                                                                                                                                                                                                                                                                                                                                                                                                                                                                                                                                                                                                                                                                                                                                                                                                                                                                                                                                                                                                                                                                                                                                                                                                                                                                                                                                                                                                                                                                                                                                                                                                                                                                                                                                                                                                                                                                                                                                 </w:t>
      </w:r>
    </w:p>
    <w:p w14:paraId="57AEB030" w14:textId="77777777" w:rsidR="00E130FC" w:rsidRPr="00AB4897" w:rsidRDefault="00E130FC" w:rsidP="00B10BCC">
      <w:pPr>
        <w:pStyle w:val="Tekstpodstawowy"/>
        <w:spacing w:after="0" w:line="276" w:lineRule="auto"/>
        <w:rPr>
          <w:rFonts w:asciiTheme="majorHAnsi" w:hAnsiTheme="majorHAnsi" w:cstheme="majorHAnsi"/>
          <w:b/>
          <w:sz w:val="24"/>
          <w:szCs w:val="24"/>
        </w:rPr>
      </w:pPr>
    </w:p>
    <w:p w14:paraId="63AA0551" w14:textId="77777777" w:rsidR="00E130FC" w:rsidRPr="00AB4897" w:rsidRDefault="00E130FC" w:rsidP="00B10BCC">
      <w:pPr>
        <w:pStyle w:val="Tekstpodstawowy"/>
        <w:spacing w:after="0" w:line="276" w:lineRule="auto"/>
        <w:rPr>
          <w:rFonts w:asciiTheme="majorHAnsi" w:hAnsiTheme="majorHAnsi" w:cstheme="majorHAnsi"/>
          <w:b/>
          <w:sz w:val="24"/>
          <w:szCs w:val="24"/>
        </w:rPr>
      </w:pPr>
      <w:r w:rsidRPr="00AB4897">
        <w:rPr>
          <w:rFonts w:asciiTheme="majorHAnsi" w:hAnsiTheme="majorHAnsi" w:cstheme="majorHAnsi"/>
          <w:b/>
          <w:sz w:val="24"/>
          <w:szCs w:val="24"/>
        </w:rPr>
        <w:t>Cel podjętych działań:</w:t>
      </w:r>
    </w:p>
    <w:p w14:paraId="0C9AD323" w14:textId="77777777" w:rsidR="00E130FC" w:rsidRPr="00AB4897" w:rsidRDefault="00E130FC" w:rsidP="00B10BCC">
      <w:pPr>
        <w:keepLines/>
        <w:spacing w:before="120" w:after="0" w:line="276"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Celem priorytetowym jest ograniczenie występowania szkód psychicznych, zdrowotnych i moralnych w rodzinach osób uzależnionych, zmniejszenie zagrożeń związanych </w:t>
      </w:r>
      <w:r w:rsidRPr="00AB4897">
        <w:rPr>
          <w:rFonts w:asciiTheme="majorHAnsi" w:hAnsiTheme="majorHAnsi" w:cstheme="majorHAnsi"/>
          <w:color w:val="000000"/>
          <w:sz w:val="24"/>
          <w:szCs w:val="24"/>
        </w:rPr>
        <w:br/>
        <w:t>ze spożywaniem alkoholu, narkotyków i innych substancji psychoaktywnych przez dzieci i młodzież.</w:t>
      </w:r>
    </w:p>
    <w:p w14:paraId="2AA2AFF8" w14:textId="77777777" w:rsidR="00E130FC" w:rsidRPr="00AB4897" w:rsidRDefault="00E130FC" w:rsidP="00B10BCC">
      <w:pPr>
        <w:keepLines/>
        <w:spacing w:before="120" w:after="0" w:line="276" w:lineRule="auto"/>
        <w:rPr>
          <w:rFonts w:asciiTheme="majorHAnsi" w:hAnsiTheme="majorHAnsi" w:cstheme="majorHAnsi"/>
          <w:color w:val="000000"/>
          <w:sz w:val="24"/>
          <w:szCs w:val="24"/>
        </w:rPr>
      </w:pPr>
      <w:r w:rsidRPr="00AB4897">
        <w:rPr>
          <w:rFonts w:asciiTheme="majorHAnsi" w:hAnsiTheme="majorHAnsi" w:cstheme="majorHAnsi"/>
          <w:b/>
          <w:bCs/>
          <w:color w:val="000000"/>
          <w:sz w:val="24"/>
          <w:szCs w:val="24"/>
        </w:rPr>
        <w:t>Jednostki realizujące program w zakresie działań profilaktycznych.</w:t>
      </w:r>
      <w:r w:rsidRPr="00AB4897">
        <w:rPr>
          <w:rFonts w:asciiTheme="majorHAnsi" w:hAnsiTheme="majorHAnsi" w:cstheme="majorHAnsi"/>
          <w:color w:val="000000"/>
          <w:sz w:val="24"/>
          <w:szCs w:val="24"/>
        </w:rPr>
        <w:t xml:space="preserve"> </w:t>
      </w:r>
    </w:p>
    <w:p w14:paraId="3E459728" w14:textId="77777777" w:rsidR="00E130FC" w:rsidRPr="00AB4897" w:rsidRDefault="00E130FC" w:rsidP="00B10BCC">
      <w:pPr>
        <w:spacing w:before="120" w:after="0" w:line="276" w:lineRule="auto"/>
        <w:ind w:left="283" w:firstLine="227"/>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Na terenie Gminy Grębocice funkcjonują następujące instytucje zajmujące się profilaktyką i rozwiązywaniem problemów uzależnień: </w:t>
      </w:r>
    </w:p>
    <w:p w14:paraId="0EC4C01D"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Gminna Komisja Profilaktyki i Rozwiązywania Problemów Alkoholowych w Grębocicach, </w:t>
      </w:r>
    </w:p>
    <w:p w14:paraId="2D0ABF33"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Gminny Ośrodek Pomocy Społecznej w Grębocicach,</w:t>
      </w:r>
    </w:p>
    <w:p w14:paraId="1055D6E1"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Zespół Interdyscyplinarny ds. Przeciwdziałania Przemocy w Rodzinie</w:t>
      </w:r>
    </w:p>
    <w:p w14:paraId="482136ED"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Rewir Dzielnicowych w Grębocicach, </w:t>
      </w:r>
    </w:p>
    <w:p w14:paraId="3D44FCFC"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Przychodnia w Grębocicach,</w:t>
      </w:r>
    </w:p>
    <w:p w14:paraId="1AAA360D"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Świetlica Środowiskowo-Profilaktyczna, </w:t>
      </w:r>
    </w:p>
    <w:p w14:paraId="0EE856C9"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Punkt Konsultacyjny dla Osób Uzależnionych i Przeciwdziałania Przemocy w Rodzinie, </w:t>
      </w:r>
    </w:p>
    <w:p w14:paraId="02560A21"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lastRenderedPageBreak/>
        <w:t xml:space="preserve">- Nauczyciele i pedagodzy szkolni, </w:t>
      </w:r>
    </w:p>
    <w:p w14:paraId="39CF54CD" w14:textId="77777777" w:rsidR="00E130FC" w:rsidRPr="00AB4897" w:rsidRDefault="00E130FC" w:rsidP="00B10BCC">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xml:space="preserve">- Urząd Gminy Grębocice, </w:t>
      </w:r>
    </w:p>
    <w:p w14:paraId="13153BDA" w14:textId="531FFC08" w:rsidR="00E130FC" w:rsidRPr="000448BE" w:rsidRDefault="00E130FC" w:rsidP="000448BE">
      <w:pPr>
        <w:keepLines/>
        <w:spacing w:after="0" w:line="276" w:lineRule="auto"/>
        <w:ind w:left="227" w:hanging="113"/>
        <w:rPr>
          <w:rFonts w:asciiTheme="majorHAnsi" w:hAnsiTheme="majorHAnsi" w:cstheme="majorHAnsi"/>
          <w:color w:val="000000"/>
          <w:sz w:val="24"/>
          <w:szCs w:val="24"/>
        </w:rPr>
      </w:pPr>
      <w:r w:rsidRPr="00AB4897">
        <w:rPr>
          <w:rFonts w:asciiTheme="majorHAnsi" w:hAnsiTheme="majorHAnsi" w:cstheme="majorHAnsi"/>
          <w:color w:val="000000"/>
          <w:sz w:val="24"/>
          <w:szCs w:val="24"/>
        </w:rPr>
        <w:t>- Grupa Wsparcia „Płomyk”.</w:t>
      </w:r>
    </w:p>
    <w:p w14:paraId="30A5D551" w14:textId="77777777" w:rsidR="00E130FC" w:rsidRPr="00AB4897" w:rsidRDefault="00E130FC" w:rsidP="00B10BCC">
      <w:pPr>
        <w:keepLines/>
        <w:spacing w:before="120" w:after="0" w:line="276" w:lineRule="auto"/>
        <w:rPr>
          <w:rFonts w:asciiTheme="majorHAnsi" w:hAnsiTheme="majorHAnsi" w:cstheme="majorHAnsi"/>
          <w:sz w:val="24"/>
          <w:szCs w:val="24"/>
        </w:rPr>
      </w:pPr>
      <w:r w:rsidRPr="00AB4897">
        <w:rPr>
          <w:rFonts w:asciiTheme="majorHAnsi" w:hAnsiTheme="majorHAnsi" w:cstheme="majorHAnsi"/>
          <w:b/>
          <w:bCs/>
          <w:sz w:val="24"/>
          <w:szCs w:val="24"/>
        </w:rPr>
        <w:t>Funkcjonariusze Rewiru Dzielnicowych w Grębocicach</w:t>
      </w:r>
      <w:r w:rsidRPr="00AB4897">
        <w:rPr>
          <w:rFonts w:asciiTheme="majorHAnsi" w:hAnsiTheme="majorHAnsi" w:cstheme="majorHAnsi"/>
          <w:sz w:val="24"/>
          <w:szCs w:val="24"/>
        </w:rPr>
        <w:t>.</w:t>
      </w:r>
    </w:p>
    <w:p w14:paraId="303D35C5" w14:textId="6578705A" w:rsidR="00E130FC" w:rsidRPr="00AB4897" w:rsidRDefault="00E130FC" w:rsidP="008D76F0">
      <w:pPr>
        <w:spacing w:after="0" w:line="276" w:lineRule="auto"/>
        <w:jc w:val="both"/>
        <w:rPr>
          <w:rFonts w:asciiTheme="majorHAnsi" w:hAnsiTheme="majorHAnsi" w:cstheme="majorHAnsi"/>
          <w:sz w:val="24"/>
          <w:szCs w:val="24"/>
        </w:rPr>
      </w:pPr>
      <w:r w:rsidRPr="00AB4897">
        <w:rPr>
          <w:rFonts w:asciiTheme="majorHAnsi" w:hAnsiTheme="majorHAnsi" w:cstheme="majorHAnsi"/>
          <w:sz w:val="24"/>
          <w:szCs w:val="24"/>
        </w:rPr>
        <w:t xml:space="preserve">Na terenie Gminy Grębocice zatrzymano 32 osoby, które kierowały pojazdami w stanie  po użyciu środków działających podobnie do alkoholu. Zatrzymano również 23 osoby, które </w:t>
      </w:r>
      <w:r w:rsidR="008D76F0">
        <w:rPr>
          <w:rFonts w:asciiTheme="majorHAnsi" w:hAnsiTheme="majorHAnsi" w:cstheme="majorHAnsi"/>
          <w:sz w:val="24"/>
          <w:szCs w:val="24"/>
        </w:rPr>
        <w:t xml:space="preserve">                 </w:t>
      </w:r>
      <w:r w:rsidRPr="00AB4897">
        <w:rPr>
          <w:rFonts w:asciiTheme="majorHAnsi" w:hAnsiTheme="majorHAnsi" w:cstheme="majorHAnsi"/>
          <w:sz w:val="24"/>
          <w:szCs w:val="24"/>
        </w:rPr>
        <w:t>w chwili zatrzymania posiadały środki odurzające, 3 osoby usłyszały zarzut udzielania środków odurzających na terenie gminy Grębocice oraz gmin ościennych.</w:t>
      </w:r>
    </w:p>
    <w:p w14:paraId="374494A4" w14:textId="77777777" w:rsidR="00E130FC" w:rsidRPr="00AB4897" w:rsidRDefault="00E130FC" w:rsidP="00B10BCC">
      <w:pPr>
        <w:spacing w:after="0" w:line="276" w:lineRule="auto"/>
        <w:jc w:val="both"/>
        <w:rPr>
          <w:rFonts w:asciiTheme="majorHAnsi" w:hAnsiTheme="majorHAnsi" w:cstheme="majorHAnsi"/>
          <w:sz w:val="24"/>
          <w:szCs w:val="24"/>
        </w:rPr>
      </w:pPr>
      <w:r w:rsidRPr="00AB4897">
        <w:rPr>
          <w:rFonts w:asciiTheme="majorHAnsi" w:hAnsiTheme="majorHAnsi" w:cstheme="majorHAnsi"/>
          <w:b/>
          <w:bCs/>
          <w:sz w:val="24"/>
          <w:szCs w:val="24"/>
        </w:rPr>
        <w:t>Gminna Komisja Profilaktyki i Rozwiązywania Problemów Alkoholowych</w:t>
      </w:r>
      <w:r w:rsidRPr="00AB4897">
        <w:rPr>
          <w:rFonts w:asciiTheme="majorHAnsi" w:hAnsiTheme="majorHAnsi" w:cstheme="majorHAnsi"/>
          <w:sz w:val="24"/>
          <w:szCs w:val="24"/>
        </w:rPr>
        <w:t xml:space="preserve"> </w:t>
      </w:r>
      <w:r w:rsidRPr="00AB4897">
        <w:rPr>
          <w:rFonts w:asciiTheme="majorHAnsi" w:hAnsiTheme="majorHAnsi" w:cstheme="majorHAnsi"/>
          <w:b/>
          <w:bCs/>
          <w:sz w:val="24"/>
          <w:szCs w:val="24"/>
        </w:rPr>
        <w:t>w Grębocicach</w:t>
      </w:r>
      <w:r w:rsidRPr="00AB4897">
        <w:rPr>
          <w:rFonts w:asciiTheme="majorHAnsi" w:hAnsiTheme="majorHAnsi" w:cstheme="majorHAnsi"/>
          <w:sz w:val="24"/>
          <w:szCs w:val="24"/>
        </w:rPr>
        <w:t xml:space="preserve"> współpracowała z  instytucjami i podmiotami  wspierającymi działania Komisji na terenie gminy tj.: Policją, Świetlicą Środowiskowo-Profilaktyczną, „Punktem Konsultacyjnym dla Osób Uzależnionych  i Przeciwdziałania Przemocy w Rodzinie”, GOPS-em i Zespołem Interdyscyplinarnym oraz pedagogami szkolnymi. Realizowała programy promujące zdrowe postawy i możliwości szukania pomocy w zakresie uzależnień. </w:t>
      </w:r>
    </w:p>
    <w:p w14:paraId="5D073BC1" w14:textId="77777777" w:rsidR="00E130FC" w:rsidRPr="00AB4897" w:rsidRDefault="00E130FC" w:rsidP="00B10BCC">
      <w:pPr>
        <w:spacing w:after="0" w:line="276" w:lineRule="auto"/>
        <w:jc w:val="both"/>
        <w:rPr>
          <w:rFonts w:asciiTheme="majorHAnsi" w:hAnsiTheme="majorHAnsi" w:cstheme="majorHAnsi"/>
          <w:sz w:val="24"/>
          <w:szCs w:val="24"/>
        </w:rPr>
      </w:pPr>
    </w:p>
    <w:p w14:paraId="798C55B1" w14:textId="77777777" w:rsidR="00E130FC" w:rsidRPr="00AB4897" w:rsidRDefault="00E130FC" w:rsidP="00B10BCC">
      <w:pPr>
        <w:pStyle w:val="Tekstpodstawowy"/>
        <w:spacing w:after="0" w:line="276" w:lineRule="auto"/>
        <w:rPr>
          <w:rFonts w:asciiTheme="majorHAnsi" w:hAnsiTheme="majorHAnsi" w:cstheme="majorHAnsi"/>
          <w:b/>
          <w:sz w:val="24"/>
          <w:szCs w:val="24"/>
        </w:rPr>
      </w:pPr>
      <w:r w:rsidRPr="00AB4897">
        <w:rPr>
          <w:rFonts w:asciiTheme="majorHAnsi" w:hAnsiTheme="majorHAnsi" w:cstheme="majorHAnsi"/>
          <w:b/>
          <w:sz w:val="24"/>
          <w:szCs w:val="24"/>
        </w:rPr>
        <w:t>Prog</w:t>
      </w:r>
      <w:r w:rsidR="003C3C43">
        <w:rPr>
          <w:rFonts w:asciiTheme="majorHAnsi" w:hAnsiTheme="majorHAnsi" w:cstheme="majorHAnsi"/>
          <w:b/>
          <w:sz w:val="24"/>
          <w:szCs w:val="24"/>
        </w:rPr>
        <w:t>ramy Profilaktyczne w szkołach.</w:t>
      </w:r>
    </w:p>
    <w:p w14:paraId="17C06DCD" w14:textId="77777777" w:rsidR="00E130FC" w:rsidRPr="00AB4897" w:rsidRDefault="00E130FC" w:rsidP="00B10BCC">
      <w:pPr>
        <w:spacing w:after="0" w:line="276" w:lineRule="auto"/>
        <w:jc w:val="both"/>
        <w:rPr>
          <w:rFonts w:asciiTheme="majorHAnsi" w:hAnsiTheme="majorHAnsi" w:cstheme="majorHAnsi"/>
          <w:sz w:val="24"/>
          <w:szCs w:val="24"/>
        </w:rPr>
      </w:pPr>
      <w:r w:rsidRPr="00AB4897">
        <w:rPr>
          <w:rFonts w:asciiTheme="majorHAnsi" w:hAnsiTheme="majorHAnsi" w:cstheme="majorHAnsi"/>
          <w:sz w:val="24"/>
          <w:szCs w:val="24"/>
        </w:rPr>
        <w:t>W szkołach na terenie Gminy Grębocice przeprowadzone zostały  w ramach  „Szkolnych Programów Profilaktycznych” następujące działania:</w:t>
      </w:r>
    </w:p>
    <w:p w14:paraId="4C4106BF" w14:textId="77777777" w:rsidR="00E130FC" w:rsidRPr="00AB4897" w:rsidRDefault="00E130FC" w:rsidP="00B10BCC">
      <w:pPr>
        <w:spacing w:before="120" w:after="0" w:line="276" w:lineRule="auto"/>
        <w:jc w:val="both"/>
        <w:rPr>
          <w:rFonts w:asciiTheme="majorHAnsi" w:eastAsia="Times New Roman" w:hAnsiTheme="majorHAnsi" w:cstheme="majorHAnsi"/>
          <w:sz w:val="24"/>
          <w:szCs w:val="24"/>
        </w:rPr>
      </w:pPr>
      <w:r w:rsidRPr="00AB4897">
        <w:rPr>
          <w:rFonts w:asciiTheme="majorHAnsi" w:eastAsia="Times New Roman" w:hAnsiTheme="majorHAnsi" w:cstheme="majorHAnsi"/>
          <w:sz w:val="24"/>
          <w:szCs w:val="24"/>
        </w:rPr>
        <w:t>Szkoła Podstawowa w Rzeczycy i w Grębocicach:</w:t>
      </w:r>
    </w:p>
    <w:p w14:paraId="75ACACD8" w14:textId="77777777" w:rsidR="00E130FC" w:rsidRPr="00AB4897" w:rsidRDefault="00E130FC" w:rsidP="00B10BCC">
      <w:pPr>
        <w:spacing w:before="120" w:after="0" w:line="276" w:lineRule="auto"/>
        <w:jc w:val="both"/>
        <w:rPr>
          <w:rFonts w:asciiTheme="majorHAnsi" w:eastAsia="Times New Roman" w:hAnsiTheme="majorHAnsi" w:cstheme="majorHAnsi"/>
          <w:sz w:val="24"/>
          <w:szCs w:val="24"/>
        </w:rPr>
      </w:pPr>
      <w:r w:rsidRPr="00AB4897">
        <w:rPr>
          <w:rFonts w:asciiTheme="majorHAnsi" w:eastAsia="Times New Roman" w:hAnsiTheme="majorHAnsi" w:cstheme="majorHAnsi"/>
          <w:sz w:val="24"/>
          <w:szCs w:val="24"/>
        </w:rPr>
        <w:t xml:space="preserve">Przeprowadzenie w ramach  propagowania zdrowego stylu życia pogadanek na lekcjach wychowawczych  w zakresie przeciwdziałania uzależnieniom (alkohol, narkotyki, papierosy, dopalacze) szczególnie dla uczniów kas VIII. Filmy i prezentacje  dla rodziców. Przeprowadzona została diagnoza czynników ryzyka  oraz czynników chroniących w celu przeciwdziałania narkomanii i podejmowania przez uczniów </w:t>
      </w:r>
      <w:proofErr w:type="spellStart"/>
      <w:r w:rsidRPr="00AB4897">
        <w:rPr>
          <w:rFonts w:asciiTheme="majorHAnsi" w:eastAsia="Times New Roman" w:hAnsiTheme="majorHAnsi" w:cstheme="majorHAnsi"/>
          <w:sz w:val="24"/>
          <w:szCs w:val="24"/>
        </w:rPr>
        <w:t>zachowań</w:t>
      </w:r>
      <w:proofErr w:type="spellEnd"/>
      <w:r w:rsidRPr="00AB4897">
        <w:rPr>
          <w:rFonts w:asciiTheme="majorHAnsi" w:eastAsia="Times New Roman" w:hAnsiTheme="majorHAnsi" w:cstheme="majorHAnsi"/>
          <w:sz w:val="24"/>
          <w:szCs w:val="24"/>
        </w:rPr>
        <w:t xml:space="preserve"> ryzykownych. Na podstawie ww. diagnozy utworzony został „Program Wychowawczo-Profilaktyczny na rok szkolny 2020-2021”.</w:t>
      </w:r>
    </w:p>
    <w:p w14:paraId="7C6FC40A" w14:textId="77777777" w:rsidR="00E130FC" w:rsidRPr="00AB4897" w:rsidRDefault="00E130FC" w:rsidP="00B10BCC">
      <w:pPr>
        <w:spacing w:after="0" w:line="276" w:lineRule="auto"/>
        <w:jc w:val="both"/>
        <w:rPr>
          <w:rFonts w:asciiTheme="majorHAnsi" w:hAnsiTheme="majorHAnsi" w:cstheme="majorHAnsi"/>
          <w:sz w:val="24"/>
          <w:szCs w:val="24"/>
        </w:rPr>
      </w:pPr>
      <w:r w:rsidRPr="00AB4897">
        <w:rPr>
          <w:rFonts w:asciiTheme="majorHAnsi" w:hAnsiTheme="majorHAnsi" w:cstheme="majorHAnsi"/>
          <w:sz w:val="24"/>
          <w:szCs w:val="24"/>
        </w:rPr>
        <w:t>Działania w zakresie profilaktyki podejmowane są w oparciu o wytyczne MEN i Kuratorium Oświaty oraz z uwzględnieniem ewaluacji działań w roku poprzednim.</w:t>
      </w:r>
    </w:p>
    <w:p w14:paraId="66C0B149" w14:textId="77777777" w:rsidR="00E130FC" w:rsidRPr="00AB4897" w:rsidRDefault="00E130FC" w:rsidP="00B10BCC">
      <w:pPr>
        <w:spacing w:after="0" w:line="276" w:lineRule="auto"/>
        <w:jc w:val="both"/>
        <w:rPr>
          <w:rFonts w:asciiTheme="majorHAnsi" w:hAnsiTheme="majorHAnsi" w:cstheme="majorHAnsi"/>
          <w:iCs/>
          <w:sz w:val="24"/>
          <w:szCs w:val="24"/>
        </w:rPr>
      </w:pPr>
      <w:r w:rsidRPr="00AB4897">
        <w:rPr>
          <w:rFonts w:asciiTheme="majorHAnsi" w:hAnsiTheme="majorHAnsi" w:cstheme="majorHAnsi"/>
          <w:iCs/>
          <w:sz w:val="24"/>
          <w:szCs w:val="24"/>
        </w:rPr>
        <w:t>Powyższe działania miały zakres zawężony na tyle ile pozwalały warunki,  w czasie pandemii.</w:t>
      </w:r>
    </w:p>
    <w:p w14:paraId="095E2EE4" w14:textId="77777777" w:rsidR="00E130FC" w:rsidRPr="00B10BCC" w:rsidRDefault="003C3C43" w:rsidP="00B10BCC">
      <w:pPr>
        <w:spacing w:after="0" w:line="276" w:lineRule="auto"/>
        <w:rPr>
          <w:rFonts w:asciiTheme="majorHAnsi" w:hAnsiTheme="majorHAnsi" w:cstheme="majorHAnsi"/>
          <w:sz w:val="24"/>
          <w:szCs w:val="24"/>
        </w:rPr>
      </w:pPr>
      <w:r>
        <w:rPr>
          <w:rFonts w:asciiTheme="majorHAnsi" w:hAnsiTheme="majorHAnsi" w:cstheme="majorHAnsi"/>
          <w:iCs/>
          <w:sz w:val="24"/>
          <w:szCs w:val="24"/>
        </w:rPr>
        <w:t xml:space="preserve"> </w:t>
      </w:r>
      <w:r w:rsidR="00E130FC" w:rsidRPr="00AB4897">
        <w:rPr>
          <w:rFonts w:asciiTheme="majorHAnsi" w:hAnsiTheme="majorHAnsi" w:cstheme="majorHAnsi"/>
          <w:color w:val="000000"/>
          <w:sz w:val="24"/>
          <w:szCs w:val="24"/>
        </w:rPr>
        <w:t xml:space="preserve"> </w:t>
      </w:r>
    </w:p>
    <w:p w14:paraId="7D398D7B" w14:textId="77777777" w:rsidR="00E130FC" w:rsidRPr="00AB4897" w:rsidRDefault="00E130FC" w:rsidP="00B10BCC">
      <w:pPr>
        <w:pStyle w:val="Tytu"/>
        <w:spacing w:line="276" w:lineRule="auto"/>
        <w:jc w:val="left"/>
        <w:rPr>
          <w:rFonts w:asciiTheme="majorHAnsi" w:hAnsiTheme="majorHAnsi" w:cstheme="majorHAnsi"/>
          <w:sz w:val="24"/>
          <w:szCs w:val="24"/>
        </w:rPr>
      </w:pPr>
      <w:r w:rsidRPr="00AB4897">
        <w:rPr>
          <w:rFonts w:asciiTheme="majorHAnsi" w:hAnsiTheme="majorHAnsi" w:cstheme="majorHAnsi"/>
          <w:sz w:val="24"/>
          <w:szCs w:val="24"/>
        </w:rPr>
        <w:t>Przeciwdziałanie  Przemocy w rodzinie.</w:t>
      </w:r>
    </w:p>
    <w:p w14:paraId="23B1F025" w14:textId="0D14AA95" w:rsidR="00B10BCC" w:rsidRPr="000448BE" w:rsidRDefault="00E130FC" w:rsidP="000448BE">
      <w:pPr>
        <w:pStyle w:val="Tytu"/>
        <w:spacing w:line="276" w:lineRule="auto"/>
        <w:jc w:val="both"/>
        <w:rPr>
          <w:rFonts w:asciiTheme="majorHAnsi" w:hAnsiTheme="majorHAnsi" w:cstheme="majorHAnsi"/>
          <w:b w:val="0"/>
          <w:bCs/>
          <w:sz w:val="24"/>
          <w:szCs w:val="24"/>
        </w:rPr>
      </w:pPr>
      <w:r w:rsidRPr="00AB4897">
        <w:rPr>
          <w:rFonts w:asciiTheme="majorHAnsi" w:hAnsiTheme="majorHAnsi" w:cstheme="majorHAnsi"/>
          <w:b w:val="0"/>
          <w:bCs/>
          <w:sz w:val="24"/>
          <w:szCs w:val="24"/>
        </w:rPr>
        <w:t xml:space="preserve">Działania i pomoc udzielana  była w ramach istniejącego </w:t>
      </w:r>
      <w:r w:rsidRPr="00AB4897">
        <w:rPr>
          <w:rFonts w:asciiTheme="majorHAnsi" w:hAnsiTheme="majorHAnsi" w:cstheme="majorHAnsi"/>
          <w:b w:val="0"/>
          <w:bCs/>
          <w:color w:val="000000"/>
          <w:sz w:val="24"/>
          <w:szCs w:val="24"/>
        </w:rPr>
        <w:t xml:space="preserve"> „Punktu Konsultacyjnego dla Osób Uzależnionych i Przeciwdziałania Przemocy w Rodzinie”.</w:t>
      </w:r>
    </w:p>
    <w:p w14:paraId="7C566E8A" w14:textId="77777777" w:rsidR="00E130FC" w:rsidRPr="00AB4897" w:rsidRDefault="00E130FC" w:rsidP="00B10BCC">
      <w:pPr>
        <w:keepLines/>
        <w:spacing w:before="120" w:after="0" w:line="276" w:lineRule="auto"/>
        <w:jc w:val="both"/>
        <w:rPr>
          <w:rFonts w:asciiTheme="majorHAnsi" w:hAnsiTheme="majorHAnsi" w:cstheme="majorHAnsi"/>
          <w:b/>
          <w:color w:val="000000"/>
          <w:sz w:val="24"/>
          <w:szCs w:val="24"/>
        </w:rPr>
      </w:pPr>
      <w:r w:rsidRPr="00AB4897">
        <w:rPr>
          <w:rFonts w:asciiTheme="majorHAnsi" w:hAnsiTheme="majorHAnsi" w:cstheme="majorHAnsi"/>
          <w:b/>
          <w:color w:val="000000"/>
          <w:sz w:val="24"/>
          <w:szCs w:val="24"/>
        </w:rPr>
        <w:t>Pomoc psychologiczna.</w:t>
      </w:r>
    </w:p>
    <w:p w14:paraId="1ADB9FB1" w14:textId="77777777" w:rsidR="00E130FC" w:rsidRPr="00AB4897" w:rsidRDefault="00E130FC" w:rsidP="00B10BCC">
      <w:pPr>
        <w:keepLines/>
        <w:spacing w:before="120" w:after="0" w:line="276"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W związku z przemocą w rodzinie u 9 osób, rozpoznano syndrom ofiar przemocy domowej.  U 6 osób rozpoznano jako sprawców przemocy, co do których wszczęte zostało postępowanie o zobowiązanie do leczenia odwykowego w zakresie uzależnienia od alkoholu i pomoc psychologiczna.</w:t>
      </w:r>
    </w:p>
    <w:p w14:paraId="768A1101" w14:textId="77777777" w:rsidR="00E130FC" w:rsidRPr="00AB4897" w:rsidRDefault="00E130FC" w:rsidP="00B10BCC">
      <w:pPr>
        <w:keepLines/>
        <w:spacing w:before="120" w:after="0" w:line="276" w:lineRule="auto"/>
        <w:jc w:val="both"/>
        <w:rPr>
          <w:rFonts w:asciiTheme="majorHAnsi" w:hAnsiTheme="majorHAnsi" w:cstheme="majorHAnsi"/>
          <w:color w:val="000000"/>
          <w:sz w:val="24"/>
          <w:szCs w:val="24"/>
        </w:rPr>
      </w:pPr>
      <w:r w:rsidRPr="00AB4897">
        <w:rPr>
          <w:rFonts w:asciiTheme="majorHAnsi" w:hAnsiTheme="majorHAnsi" w:cstheme="majorHAnsi"/>
          <w:color w:val="000000"/>
          <w:sz w:val="24"/>
          <w:szCs w:val="24"/>
        </w:rPr>
        <w:t>Konsultacje i porady psychologiczne prowadzi psycholog, certyfikowany specjalista psychoterapii uzależnień i psychoterapeuta.</w:t>
      </w:r>
    </w:p>
    <w:p w14:paraId="11879E9A" w14:textId="06BCEFD2" w:rsidR="00B10BCC" w:rsidRPr="003C3C43" w:rsidRDefault="00067768" w:rsidP="00B10BCC">
      <w:pPr>
        <w:spacing w:after="0" w:line="276" w:lineRule="auto"/>
        <w:jc w:val="both"/>
        <w:rPr>
          <w:rFonts w:asciiTheme="majorHAnsi" w:hAnsiTheme="majorHAnsi" w:cstheme="majorHAnsi"/>
          <w:sz w:val="24"/>
          <w:szCs w:val="24"/>
        </w:rPr>
      </w:pPr>
      <w:r w:rsidRPr="00AB4897">
        <w:rPr>
          <w:rFonts w:asciiTheme="majorHAnsi" w:hAnsiTheme="majorHAnsi" w:cstheme="majorHAnsi"/>
          <w:sz w:val="24"/>
          <w:szCs w:val="24"/>
        </w:rPr>
        <w:lastRenderedPageBreak/>
        <w:t xml:space="preserve"> </w:t>
      </w:r>
    </w:p>
    <w:p w14:paraId="1ADC3A3D" w14:textId="77777777" w:rsidR="00067768" w:rsidRPr="003C3C43" w:rsidRDefault="00067768" w:rsidP="00B10BCC">
      <w:pPr>
        <w:spacing w:after="0" w:line="276" w:lineRule="auto"/>
        <w:jc w:val="both"/>
        <w:rPr>
          <w:rFonts w:asciiTheme="majorHAnsi" w:hAnsiTheme="majorHAnsi" w:cstheme="majorHAnsi"/>
          <w:b/>
          <w:sz w:val="24"/>
          <w:szCs w:val="24"/>
        </w:rPr>
      </w:pPr>
      <w:r w:rsidRPr="003C3C43">
        <w:rPr>
          <w:rFonts w:asciiTheme="majorHAnsi" w:hAnsiTheme="majorHAnsi" w:cstheme="majorHAnsi"/>
          <w:b/>
          <w:sz w:val="24"/>
          <w:szCs w:val="24"/>
        </w:rPr>
        <w:t>Gospodarka mieszkaniowa</w:t>
      </w:r>
    </w:p>
    <w:p w14:paraId="0DB2E3CB"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Zasób mieszkaniowy Gminy Grębocice składa się z 58 lokali mieszkalnych o ogólnej powierzchni użytkowej 2 914,45 m². Lokale usytuowane są w 14 budynkach, w tym 6 stanowiących własność Gminy Grębocice, a 8 stanowiących współwłasność.</w:t>
      </w:r>
    </w:p>
    <w:p w14:paraId="22D9ADFA"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Wszystkie lokale wyposażone są w instalację wodno-kanalizacyjną, 15 mieszkań posiada zbiorowe centralne ogrzewanie i ciepłą wodę, a 43 indywidualne ogrzewanie.</w:t>
      </w:r>
    </w:p>
    <w:p w14:paraId="13F41163"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Wysokość stawek czynszu uzależniona jest od wyposażenia lokalu w instalacje oraz jego położenia (stawka bazowa czynszu za najem powierzchni użytkowej lokali mieszkalnych wynosi 3,56 zł/m²). Stawka za najem socjalny lokalu wynosi 1,69 zł/m².</w:t>
      </w:r>
    </w:p>
    <w:p w14:paraId="154BB3F9"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Ilość osób oczekujących na przydział lokalu wynosi 9.</w:t>
      </w:r>
    </w:p>
    <w:p w14:paraId="144402FE" w14:textId="77777777" w:rsidR="00067768" w:rsidRPr="003C3C43" w:rsidRDefault="00067768" w:rsidP="00B10BCC">
      <w:pPr>
        <w:spacing w:after="0" w:line="276" w:lineRule="auto"/>
        <w:jc w:val="both"/>
        <w:rPr>
          <w:rFonts w:asciiTheme="majorHAnsi" w:hAnsiTheme="majorHAnsi" w:cstheme="majorHAnsi"/>
          <w:color w:val="FF0000"/>
          <w:sz w:val="24"/>
          <w:szCs w:val="24"/>
        </w:rPr>
      </w:pPr>
    </w:p>
    <w:p w14:paraId="10339235" w14:textId="77777777" w:rsidR="00067768" w:rsidRPr="003C3C43" w:rsidRDefault="00067768" w:rsidP="00B10BCC">
      <w:pPr>
        <w:spacing w:after="0" w:line="276" w:lineRule="auto"/>
        <w:jc w:val="both"/>
        <w:rPr>
          <w:rFonts w:asciiTheme="majorHAnsi" w:hAnsiTheme="majorHAnsi" w:cstheme="majorHAnsi"/>
          <w:b/>
          <w:sz w:val="24"/>
          <w:szCs w:val="24"/>
        </w:rPr>
      </w:pPr>
      <w:r w:rsidRPr="003C3C43">
        <w:rPr>
          <w:rFonts w:asciiTheme="majorHAnsi" w:hAnsiTheme="majorHAnsi" w:cstheme="majorHAnsi"/>
          <w:b/>
          <w:sz w:val="24"/>
          <w:szCs w:val="24"/>
        </w:rPr>
        <w:t>Gospodarka komunalna</w:t>
      </w:r>
    </w:p>
    <w:p w14:paraId="257CBD1E"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 xml:space="preserve">Gmina eksploatuje </w:t>
      </w:r>
      <w:r w:rsidRPr="003C3C43">
        <w:rPr>
          <w:rFonts w:asciiTheme="majorHAnsi" w:hAnsiTheme="majorHAnsi" w:cstheme="majorHAnsi"/>
          <w:bCs/>
          <w:sz w:val="24"/>
          <w:szCs w:val="24"/>
        </w:rPr>
        <w:t>91,7 km</w:t>
      </w:r>
      <w:r w:rsidRPr="003C3C43">
        <w:rPr>
          <w:rFonts w:asciiTheme="majorHAnsi" w:hAnsiTheme="majorHAnsi" w:cstheme="majorHAnsi"/>
          <w:sz w:val="24"/>
          <w:szCs w:val="24"/>
        </w:rPr>
        <w:t xml:space="preserve"> czynnej sieci wodociągowej oraz </w:t>
      </w:r>
      <w:r w:rsidRPr="003C3C43">
        <w:rPr>
          <w:rFonts w:asciiTheme="majorHAnsi" w:hAnsiTheme="majorHAnsi" w:cstheme="majorHAnsi"/>
          <w:bCs/>
          <w:sz w:val="24"/>
          <w:szCs w:val="24"/>
        </w:rPr>
        <w:t>35,78</w:t>
      </w:r>
      <w:r w:rsidRPr="003C3C43">
        <w:rPr>
          <w:rFonts w:asciiTheme="majorHAnsi" w:hAnsiTheme="majorHAnsi" w:cstheme="majorHAnsi"/>
          <w:sz w:val="24"/>
          <w:szCs w:val="24"/>
        </w:rPr>
        <w:t xml:space="preserve"> km przyłączy do sieci wodociągowej (</w:t>
      </w:r>
      <w:r w:rsidRPr="003C3C43">
        <w:rPr>
          <w:rFonts w:asciiTheme="majorHAnsi" w:hAnsiTheme="majorHAnsi" w:cstheme="majorHAnsi"/>
          <w:bCs/>
          <w:sz w:val="24"/>
          <w:szCs w:val="24"/>
        </w:rPr>
        <w:t xml:space="preserve">1323 szt. </w:t>
      </w:r>
      <w:r w:rsidRPr="003C3C43">
        <w:rPr>
          <w:rFonts w:asciiTheme="majorHAnsi" w:hAnsiTheme="majorHAnsi" w:cstheme="majorHAnsi"/>
          <w:sz w:val="24"/>
          <w:szCs w:val="24"/>
        </w:rPr>
        <w:t xml:space="preserve">przyłączy do sieci wodociągowej). Długość sieci kanalizacyjnej wynosi </w:t>
      </w:r>
      <w:r w:rsidRPr="003C3C43">
        <w:rPr>
          <w:rFonts w:asciiTheme="majorHAnsi" w:hAnsiTheme="majorHAnsi" w:cstheme="majorHAnsi"/>
          <w:bCs/>
          <w:sz w:val="24"/>
          <w:szCs w:val="24"/>
        </w:rPr>
        <w:t>102,6 km</w:t>
      </w:r>
      <w:r w:rsidRPr="003C3C43">
        <w:rPr>
          <w:rFonts w:asciiTheme="majorHAnsi" w:hAnsiTheme="majorHAnsi" w:cstheme="majorHAnsi"/>
          <w:sz w:val="24"/>
          <w:szCs w:val="24"/>
        </w:rPr>
        <w:t>, długość przyłączy do sieci kanalizacyjnej 18,15 km, (</w:t>
      </w:r>
      <w:r w:rsidRPr="003C3C43">
        <w:rPr>
          <w:rFonts w:asciiTheme="majorHAnsi" w:hAnsiTheme="majorHAnsi" w:cstheme="majorHAnsi"/>
          <w:bCs/>
          <w:sz w:val="24"/>
          <w:szCs w:val="24"/>
        </w:rPr>
        <w:t>1266 szt.</w:t>
      </w:r>
      <w:r w:rsidRPr="003C3C43">
        <w:rPr>
          <w:rFonts w:asciiTheme="majorHAnsi" w:hAnsiTheme="majorHAnsi" w:cstheme="majorHAnsi"/>
          <w:sz w:val="24"/>
          <w:szCs w:val="24"/>
        </w:rPr>
        <w:t xml:space="preserve"> przyłączy do sieci kanalizacyjnej).</w:t>
      </w:r>
    </w:p>
    <w:p w14:paraId="3D6FF4C6" w14:textId="77777777" w:rsidR="00067768" w:rsidRPr="003C3C43" w:rsidRDefault="00067768" w:rsidP="00B10BCC">
      <w:pPr>
        <w:spacing w:after="0" w:line="276" w:lineRule="auto"/>
        <w:ind w:firstLine="709"/>
        <w:jc w:val="both"/>
        <w:rPr>
          <w:rFonts w:asciiTheme="majorHAnsi" w:hAnsiTheme="majorHAnsi" w:cstheme="majorHAnsi"/>
          <w:bCs/>
          <w:sz w:val="24"/>
          <w:szCs w:val="24"/>
        </w:rPr>
      </w:pPr>
      <w:r w:rsidRPr="003C3C43">
        <w:rPr>
          <w:rFonts w:asciiTheme="majorHAnsi" w:hAnsiTheme="majorHAnsi" w:cstheme="majorHAnsi"/>
          <w:sz w:val="24"/>
          <w:szCs w:val="24"/>
        </w:rPr>
        <w:t xml:space="preserve">Ilość dostarczonej wody w 2020 r. wyniosła </w:t>
      </w:r>
      <w:r w:rsidRPr="003C3C43">
        <w:rPr>
          <w:rFonts w:asciiTheme="majorHAnsi" w:hAnsiTheme="majorHAnsi" w:cstheme="majorHAnsi"/>
          <w:bCs/>
          <w:sz w:val="24"/>
          <w:szCs w:val="24"/>
        </w:rPr>
        <w:t>178 261,60 m</w:t>
      </w:r>
      <w:r w:rsidRPr="003C3C43">
        <w:rPr>
          <w:rFonts w:asciiTheme="majorHAnsi" w:hAnsiTheme="majorHAnsi" w:cstheme="majorHAnsi"/>
          <w:bCs/>
          <w:sz w:val="24"/>
          <w:szCs w:val="24"/>
          <w:vertAlign w:val="superscript"/>
        </w:rPr>
        <w:t>3</w:t>
      </w:r>
      <w:r w:rsidRPr="003C3C43">
        <w:rPr>
          <w:rFonts w:asciiTheme="majorHAnsi" w:hAnsiTheme="majorHAnsi" w:cstheme="majorHAnsi"/>
          <w:bCs/>
          <w:sz w:val="24"/>
          <w:szCs w:val="24"/>
        </w:rPr>
        <w:t xml:space="preserve">, </w:t>
      </w:r>
      <w:r w:rsidRPr="003C3C43">
        <w:rPr>
          <w:rFonts w:asciiTheme="majorHAnsi" w:hAnsiTheme="majorHAnsi" w:cstheme="majorHAnsi"/>
          <w:sz w:val="24"/>
          <w:szCs w:val="24"/>
        </w:rPr>
        <w:t xml:space="preserve">koszt produkcji wody wyniósł </w:t>
      </w:r>
      <w:r w:rsidRPr="003C3C43">
        <w:rPr>
          <w:rFonts w:asciiTheme="majorHAnsi" w:hAnsiTheme="majorHAnsi" w:cstheme="majorHAnsi"/>
          <w:bCs/>
          <w:sz w:val="24"/>
          <w:szCs w:val="24"/>
        </w:rPr>
        <w:t xml:space="preserve">957 438,11 zł. </w:t>
      </w:r>
      <w:r w:rsidRPr="003C3C43">
        <w:rPr>
          <w:rFonts w:asciiTheme="majorHAnsi" w:hAnsiTheme="majorHAnsi" w:cstheme="majorHAnsi"/>
          <w:sz w:val="24"/>
          <w:szCs w:val="24"/>
        </w:rPr>
        <w:t>Przyjęto 150 364,0 m</w:t>
      </w:r>
      <w:r w:rsidRPr="003C3C43">
        <w:rPr>
          <w:rFonts w:asciiTheme="majorHAnsi" w:hAnsiTheme="majorHAnsi" w:cstheme="majorHAnsi"/>
          <w:sz w:val="24"/>
          <w:szCs w:val="24"/>
          <w:vertAlign w:val="superscript"/>
        </w:rPr>
        <w:t>3</w:t>
      </w:r>
      <w:r w:rsidRPr="003C3C43">
        <w:rPr>
          <w:rFonts w:asciiTheme="majorHAnsi" w:hAnsiTheme="majorHAnsi" w:cstheme="majorHAnsi"/>
          <w:sz w:val="24"/>
          <w:szCs w:val="24"/>
        </w:rPr>
        <w:t xml:space="preserve"> ścieków, a koszt ich przyjęcia i oczyszczenia to </w:t>
      </w:r>
      <w:r w:rsidRPr="003C3C43">
        <w:rPr>
          <w:rFonts w:asciiTheme="majorHAnsi" w:hAnsiTheme="majorHAnsi" w:cstheme="majorHAnsi"/>
          <w:bCs/>
          <w:sz w:val="24"/>
          <w:szCs w:val="24"/>
        </w:rPr>
        <w:t>1 568 895,28 zł.</w:t>
      </w:r>
      <w:r w:rsidRPr="003C3C43">
        <w:rPr>
          <w:rFonts w:asciiTheme="majorHAnsi" w:hAnsiTheme="majorHAnsi" w:cstheme="majorHAnsi"/>
          <w:b/>
          <w:bCs/>
          <w:sz w:val="24"/>
          <w:szCs w:val="24"/>
        </w:rPr>
        <w:t xml:space="preserve"> </w:t>
      </w:r>
    </w:p>
    <w:p w14:paraId="0B0E37B5" w14:textId="77777777" w:rsidR="003C3C43" w:rsidRPr="003C3C43" w:rsidRDefault="00067768" w:rsidP="00B10BCC">
      <w:pPr>
        <w:spacing w:before="120" w:after="0" w:line="276" w:lineRule="auto"/>
        <w:jc w:val="both"/>
        <w:rPr>
          <w:rFonts w:asciiTheme="majorHAnsi" w:hAnsiTheme="majorHAnsi" w:cstheme="majorHAnsi"/>
          <w:sz w:val="24"/>
          <w:szCs w:val="24"/>
        </w:rPr>
      </w:pPr>
      <w:r w:rsidRPr="003C3C43">
        <w:rPr>
          <w:rFonts w:asciiTheme="majorHAnsi" w:hAnsiTheme="majorHAnsi" w:cstheme="majorHAnsi"/>
          <w:sz w:val="24"/>
          <w:szCs w:val="24"/>
        </w:rPr>
        <w:t>W 2020 r. wykonano następujące zadania inwestycyjne:</w:t>
      </w:r>
    </w:p>
    <w:p w14:paraId="3B7BE42F"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„Przebudowa i rozbudowa oczyszczalni ścieków w m. Grębocice” - Projekt,</w:t>
      </w:r>
    </w:p>
    <w:p w14:paraId="1AEDB937"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„Budowa parkingów i dróg dojazdowych do budynków komunalnych na dz. nr 66/2 w m. Trzęsów”,</w:t>
      </w:r>
    </w:p>
    <w:p w14:paraId="2CE73A2A"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„Rozbudowa sieci kanalizacji sanitarnej – ul. Pogodna w Grębocicach”,</w:t>
      </w:r>
    </w:p>
    <w:p w14:paraId="3DAF262A"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„Rozbudowa sieci kanalizacji sanitarnej oraz sieci wodociągowej w m. Trzęsów”,</w:t>
      </w:r>
    </w:p>
    <w:p w14:paraId="0357E8FC"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„Modernizacja przepompowni ścieków w m. Szymocin dz. nr 124/3”,</w:t>
      </w:r>
    </w:p>
    <w:p w14:paraId="5E91C936" w14:textId="77777777" w:rsidR="00067768" w:rsidRPr="003C3C43"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„Modernizacja przepompowni ścieków w m. Szymocin dz. nr 261/1”,</w:t>
      </w:r>
    </w:p>
    <w:p w14:paraId="19E10944" w14:textId="77777777" w:rsidR="00067768" w:rsidRDefault="00067768" w:rsidP="00B10BCC">
      <w:pPr>
        <w:numPr>
          <w:ilvl w:val="0"/>
          <w:numId w:val="41"/>
        </w:numPr>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„Modernizacja przepompowni ścieków w m. Retków dz. nr 58/1”.</w:t>
      </w:r>
    </w:p>
    <w:p w14:paraId="692D37B6" w14:textId="77777777" w:rsidR="003C3C43" w:rsidRPr="003C3C43" w:rsidRDefault="003C3C43" w:rsidP="00B10BCC">
      <w:pPr>
        <w:spacing w:after="0" w:line="276" w:lineRule="auto"/>
        <w:ind w:left="284"/>
        <w:contextualSpacing/>
        <w:jc w:val="both"/>
        <w:rPr>
          <w:rFonts w:asciiTheme="majorHAnsi" w:hAnsiTheme="majorHAnsi" w:cstheme="majorHAnsi"/>
          <w:sz w:val="24"/>
          <w:szCs w:val="24"/>
        </w:rPr>
      </w:pPr>
    </w:p>
    <w:p w14:paraId="06BF424C" w14:textId="77777777" w:rsidR="003C3C43" w:rsidRDefault="00067768" w:rsidP="00B10BCC">
      <w:pPr>
        <w:tabs>
          <w:tab w:val="left" w:pos="709"/>
        </w:tabs>
        <w:spacing w:after="0" w:line="276" w:lineRule="auto"/>
        <w:ind w:firstLine="709"/>
        <w:contextualSpacing/>
        <w:jc w:val="both"/>
        <w:rPr>
          <w:rFonts w:asciiTheme="majorHAnsi" w:hAnsiTheme="majorHAnsi" w:cstheme="majorHAnsi"/>
          <w:sz w:val="24"/>
          <w:szCs w:val="24"/>
        </w:rPr>
      </w:pPr>
      <w:r w:rsidRPr="003C3C43">
        <w:rPr>
          <w:rFonts w:asciiTheme="majorHAnsi" w:hAnsiTheme="majorHAnsi" w:cstheme="majorHAnsi"/>
          <w:sz w:val="24"/>
          <w:szCs w:val="24"/>
        </w:rPr>
        <w:t xml:space="preserve">W zakresie gospodarowania instalacjami wodociągowymi i kanalizacyjnymi usuwano na bieżąco wszystkie awarie powstałe w trakcie eksploatacji sieci i urządzeń wodociągowych i kanalizacyjnych. Udrażniano kanalizację na terenie gminy Grębocice </w:t>
      </w:r>
      <w:r w:rsidRPr="003C3C43">
        <w:rPr>
          <w:rFonts w:asciiTheme="majorHAnsi" w:eastAsia="Calibri" w:hAnsiTheme="majorHAnsi" w:cstheme="majorHAnsi"/>
          <w:sz w:val="24"/>
          <w:szCs w:val="24"/>
        </w:rPr>
        <w:t xml:space="preserve">przy użyciu własnego oraz wynajmowanego sprzętu. </w:t>
      </w:r>
      <w:r w:rsidRPr="003C3C43">
        <w:rPr>
          <w:rFonts w:asciiTheme="majorHAnsi" w:hAnsiTheme="majorHAnsi" w:cstheme="majorHAnsi"/>
          <w:sz w:val="24"/>
          <w:szCs w:val="24"/>
        </w:rPr>
        <w:t xml:space="preserve">W zakresie gospodarowania instalacjami wodociągowymi i kanalizacyjnymi usuwano na bieżąco wszystkie awarie powstałe w trakcie eksploatacji sieci i urządzeń wodociągowych i kanalizacyjnych. Udrażniano kanalizację na terenie gminy Grębocice </w:t>
      </w:r>
      <w:r w:rsidRPr="003C3C43">
        <w:rPr>
          <w:rFonts w:asciiTheme="majorHAnsi" w:eastAsia="Calibri" w:hAnsiTheme="majorHAnsi" w:cstheme="majorHAnsi"/>
          <w:sz w:val="24"/>
          <w:szCs w:val="24"/>
        </w:rPr>
        <w:t xml:space="preserve">przy użyciu własnego oraz wynajmowanego sprzętu. Dokonano przejęcia sieci kanalizacyjnej w m. Trzęsów. Wykonano </w:t>
      </w:r>
      <w:r w:rsidRPr="003C3C43">
        <w:rPr>
          <w:rFonts w:asciiTheme="majorHAnsi" w:hAnsiTheme="majorHAnsi" w:cstheme="majorHAnsi"/>
          <w:sz w:val="24"/>
          <w:szCs w:val="24"/>
        </w:rPr>
        <w:t xml:space="preserve">przeglądy roczne agregatów prądotwórczych na oczyszczalni ścieków, stacji uzdatniania wody w Grębocicach oraz hydroforni w Rzeczycy. Wymieniono uszkodzony odcinek rurociągu na SUW Grębocice. Wykonano przewierty sterowane w m. Stara Rzeka i Żabice. </w:t>
      </w:r>
    </w:p>
    <w:p w14:paraId="725F16C7" w14:textId="77777777" w:rsidR="003C3C43" w:rsidRPr="003C3C43" w:rsidRDefault="00067768" w:rsidP="00B10BCC">
      <w:pPr>
        <w:tabs>
          <w:tab w:val="left" w:pos="709"/>
        </w:tabs>
        <w:spacing w:after="0" w:line="276" w:lineRule="auto"/>
        <w:contextualSpacing/>
        <w:jc w:val="both"/>
        <w:rPr>
          <w:rFonts w:asciiTheme="majorHAnsi" w:hAnsiTheme="majorHAnsi" w:cstheme="majorHAnsi"/>
          <w:sz w:val="24"/>
          <w:szCs w:val="24"/>
        </w:rPr>
      </w:pPr>
      <w:r w:rsidRPr="003C3C43">
        <w:rPr>
          <w:rFonts w:asciiTheme="majorHAnsi" w:hAnsiTheme="majorHAnsi" w:cstheme="majorHAnsi"/>
          <w:sz w:val="24"/>
          <w:szCs w:val="24"/>
        </w:rPr>
        <w:lastRenderedPageBreak/>
        <w:t>Dokonano rocznych przeglądów obiektów budowlanych:</w:t>
      </w:r>
    </w:p>
    <w:p w14:paraId="44F9C0D6" w14:textId="77777777" w:rsidR="00067768" w:rsidRPr="003C3C43" w:rsidRDefault="00067768" w:rsidP="00B10BCC">
      <w:pPr>
        <w:tabs>
          <w:tab w:val="left" w:pos="709"/>
        </w:tabs>
        <w:spacing w:after="0" w:line="276" w:lineRule="auto"/>
        <w:contextualSpacing/>
        <w:jc w:val="both"/>
        <w:rPr>
          <w:rFonts w:asciiTheme="majorHAnsi" w:hAnsiTheme="majorHAnsi" w:cstheme="majorHAnsi"/>
          <w:sz w:val="24"/>
          <w:szCs w:val="24"/>
        </w:rPr>
      </w:pPr>
      <w:r w:rsidRPr="003C3C43">
        <w:rPr>
          <w:rFonts w:asciiTheme="majorHAnsi" w:hAnsiTheme="majorHAnsi" w:cstheme="majorHAnsi"/>
          <w:sz w:val="24"/>
          <w:szCs w:val="24"/>
        </w:rPr>
        <w:t>1) hydrofornia w Rzeczycy,</w:t>
      </w:r>
    </w:p>
    <w:p w14:paraId="3C67A4FD" w14:textId="77777777" w:rsidR="00067768" w:rsidRPr="003C3C43" w:rsidRDefault="00067768" w:rsidP="00B10BCC">
      <w:pPr>
        <w:tabs>
          <w:tab w:val="left" w:pos="709"/>
        </w:tabs>
        <w:spacing w:after="0" w:line="276" w:lineRule="auto"/>
        <w:contextualSpacing/>
        <w:jc w:val="both"/>
        <w:rPr>
          <w:rFonts w:asciiTheme="majorHAnsi" w:hAnsiTheme="majorHAnsi" w:cstheme="majorHAnsi"/>
          <w:sz w:val="24"/>
          <w:szCs w:val="24"/>
        </w:rPr>
      </w:pPr>
      <w:r w:rsidRPr="003C3C43">
        <w:rPr>
          <w:rFonts w:asciiTheme="majorHAnsi" w:hAnsiTheme="majorHAnsi" w:cstheme="majorHAnsi"/>
          <w:sz w:val="24"/>
          <w:szCs w:val="24"/>
        </w:rPr>
        <w:t>2) SUW w Grębocicach,</w:t>
      </w:r>
    </w:p>
    <w:p w14:paraId="6F31502E" w14:textId="77777777" w:rsidR="00067768" w:rsidRPr="003C3C43" w:rsidRDefault="00067768" w:rsidP="00B10BCC">
      <w:pPr>
        <w:tabs>
          <w:tab w:val="left" w:pos="709"/>
        </w:tabs>
        <w:spacing w:after="0" w:line="276" w:lineRule="auto"/>
        <w:contextualSpacing/>
        <w:jc w:val="both"/>
        <w:rPr>
          <w:rFonts w:asciiTheme="majorHAnsi" w:hAnsiTheme="majorHAnsi" w:cstheme="majorHAnsi"/>
          <w:sz w:val="24"/>
          <w:szCs w:val="24"/>
        </w:rPr>
      </w:pPr>
      <w:r w:rsidRPr="003C3C43">
        <w:rPr>
          <w:rFonts w:asciiTheme="majorHAnsi" w:hAnsiTheme="majorHAnsi" w:cstheme="majorHAnsi"/>
          <w:sz w:val="24"/>
          <w:szCs w:val="24"/>
        </w:rPr>
        <w:t>3) pompownia ze zbiornikiem w Kwielicach,</w:t>
      </w:r>
    </w:p>
    <w:p w14:paraId="51DDDF7C" w14:textId="77777777" w:rsidR="00067768" w:rsidRPr="003C3C43" w:rsidRDefault="00067768" w:rsidP="00B10BCC">
      <w:pPr>
        <w:tabs>
          <w:tab w:val="left" w:pos="709"/>
        </w:tabs>
        <w:spacing w:after="0" w:line="276" w:lineRule="auto"/>
        <w:ind w:left="284" w:hanging="284"/>
        <w:contextualSpacing/>
        <w:jc w:val="both"/>
        <w:rPr>
          <w:rFonts w:asciiTheme="majorHAnsi" w:hAnsiTheme="majorHAnsi" w:cstheme="majorHAnsi"/>
          <w:sz w:val="24"/>
          <w:szCs w:val="24"/>
        </w:rPr>
      </w:pPr>
      <w:r w:rsidRPr="003C3C43">
        <w:rPr>
          <w:rFonts w:asciiTheme="majorHAnsi" w:hAnsiTheme="majorHAnsi" w:cstheme="majorHAnsi"/>
          <w:sz w:val="24"/>
          <w:szCs w:val="24"/>
        </w:rPr>
        <w:t>4) garaż, magazyn, budynek socjalno-techniczny i techniczny na oczyszczalni ścieków przy ul. Spółdzielczej 34 w Grębocicach.</w:t>
      </w:r>
    </w:p>
    <w:p w14:paraId="47D36BBE" w14:textId="77777777" w:rsidR="003C3C43" w:rsidRDefault="003C3C43" w:rsidP="00B10BCC">
      <w:pPr>
        <w:tabs>
          <w:tab w:val="left" w:pos="709"/>
        </w:tabs>
        <w:spacing w:after="0" w:line="276" w:lineRule="auto"/>
        <w:ind w:firstLine="709"/>
        <w:contextualSpacing/>
        <w:jc w:val="both"/>
        <w:rPr>
          <w:rFonts w:asciiTheme="majorHAnsi" w:hAnsiTheme="majorHAnsi" w:cstheme="majorHAnsi"/>
          <w:sz w:val="24"/>
          <w:szCs w:val="24"/>
        </w:rPr>
      </w:pPr>
    </w:p>
    <w:p w14:paraId="14D92DBF" w14:textId="77777777" w:rsidR="00067768" w:rsidRPr="003C3C43" w:rsidRDefault="00067768" w:rsidP="00B10BCC">
      <w:pPr>
        <w:tabs>
          <w:tab w:val="left" w:pos="709"/>
        </w:tabs>
        <w:spacing w:after="0" w:line="276" w:lineRule="auto"/>
        <w:ind w:firstLine="709"/>
        <w:contextualSpacing/>
        <w:jc w:val="both"/>
        <w:rPr>
          <w:rFonts w:asciiTheme="majorHAnsi" w:hAnsiTheme="majorHAnsi" w:cstheme="majorHAnsi"/>
          <w:sz w:val="24"/>
          <w:szCs w:val="24"/>
        </w:rPr>
      </w:pPr>
      <w:r w:rsidRPr="003C3C43">
        <w:rPr>
          <w:rFonts w:asciiTheme="majorHAnsi" w:hAnsiTheme="majorHAnsi" w:cstheme="majorHAnsi"/>
          <w:sz w:val="24"/>
          <w:szCs w:val="24"/>
        </w:rPr>
        <w:t>Przeprowadzono remont stopnia dmuchawy DR 113 na oczyszczalni ścieków. Wykonano zabezpieczenie i remont transformatora 20/0</w:t>
      </w:r>
      <w:r w:rsidR="00B10BCC">
        <w:rPr>
          <w:rFonts w:asciiTheme="majorHAnsi" w:hAnsiTheme="majorHAnsi" w:cstheme="majorHAnsi"/>
          <w:sz w:val="24"/>
          <w:szCs w:val="24"/>
        </w:rPr>
        <w:t>,4kV i rozdzielni niskiego napię</w:t>
      </w:r>
      <w:r w:rsidRPr="003C3C43">
        <w:rPr>
          <w:rFonts w:asciiTheme="majorHAnsi" w:hAnsiTheme="majorHAnsi" w:cstheme="majorHAnsi"/>
          <w:sz w:val="24"/>
          <w:szCs w:val="24"/>
        </w:rPr>
        <w:t>cia przepompowni ścieków w Grodowcu.</w:t>
      </w:r>
    </w:p>
    <w:p w14:paraId="6ABCA411"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 xml:space="preserve">W ramach gospodarowania mieniem komunalnym dokonano rocznych przeglądów obiektów budowlanych w budynku mieszkalnym w m. Trzęsów 49abc oraz w bloku mieszkalnym 4a. Przeprowadzono przeglądy techniczne i pomiary szczelności instalacji gazowych, kotłów grzewczych, urządzeń gazowych oraz systemu solarnego. Usunięto awarię instalacji elektrycznej w budynku komunalnym nr 49 w Trzęsowie. W lokalu przy ul. Zielonej 3/1 w m. Grębocice zamontowano czujnik temperatury. W budynku Rzeczyca 1c naprawiono domofon, zakupiono i zamontowano filtr i anodę magnezową </w:t>
      </w:r>
      <w:proofErr w:type="spellStart"/>
      <w:r w:rsidRPr="003C3C43">
        <w:rPr>
          <w:rFonts w:asciiTheme="majorHAnsi" w:hAnsiTheme="majorHAnsi" w:cstheme="majorHAnsi"/>
          <w:sz w:val="24"/>
          <w:szCs w:val="24"/>
        </w:rPr>
        <w:t>Hewalex</w:t>
      </w:r>
      <w:proofErr w:type="spellEnd"/>
      <w:r w:rsidRPr="003C3C43">
        <w:rPr>
          <w:rFonts w:asciiTheme="majorHAnsi" w:hAnsiTheme="majorHAnsi" w:cstheme="majorHAnsi"/>
          <w:sz w:val="24"/>
          <w:szCs w:val="24"/>
        </w:rPr>
        <w:t xml:space="preserve"> do zasobnika ciepła Vf750. Przeprowadzono kontrolę stanu technicznego urządzeń na placu zabaw.</w:t>
      </w:r>
    </w:p>
    <w:p w14:paraId="61EF1C68" w14:textId="77777777" w:rsidR="00067768" w:rsidRPr="003C3C43" w:rsidRDefault="00067768" w:rsidP="00B10BCC">
      <w:pPr>
        <w:spacing w:after="0" w:line="276" w:lineRule="auto"/>
        <w:ind w:firstLine="709"/>
        <w:jc w:val="both"/>
        <w:rPr>
          <w:rFonts w:asciiTheme="majorHAnsi" w:hAnsiTheme="majorHAnsi" w:cstheme="majorHAnsi"/>
          <w:sz w:val="24"/>
          <w:szCs w:val="24"/>
        </w:rPr>
      </w:pPr>
      <w:r w:rsidRPr="003C3C43">
        <w:rPr>
          <w:rFonts w:asciiTheme="majorHAnsi" w:hAnsiTheme="majorHAnsi" w:cstheme="majorHAnsi"/>
          <w:sz w:val="24"/>
          <w:szCs w:val="24"/>
        </w:rPr>
        <w:t xml:space="preserve">W  2020 roku wykoszono </w:t>
      </w:r>
      <w:r w:rsidRPr="003C3C43">
        <w:rPr>
          <w:rFonts w:asciiTheme="majorHAnsi" w:hAnsiTheme="majorHAnsi" w:cstheme="majorHAnsi"/>
          <w:bCs/>
          <w:sz w:val="24"/>
          <w:szCs w:val="24"/>
        </w:rPr>
        <w:t>2 530 388</w:t>
      </w:r>
      <w:r w:rsidRPr="003C3C43">
        <w:rPr>
          <w:rFonts w:asciiTheme="majorHAnsi" w:hAnsiTheme="majorHAnsi" w:cstheme="majorHAnsi"/>
          <w:sz w:val="24"/>
          <w:szCs w:val="24"/>
        </w:rPr>
        <w:t xml:space="preserve"> </w:t>
      </w:r>
      <w:r w:rsidRPr="003C3C43">
        <w:rPr>
          <w:rFonts w:asciiTheme="majorHAnsi" w:hAnsiTheme="majorHAnsi" w:cstheme="majorHAnsi"/>
          <w:bCs/>
          <w:sz w:val="24"/>
          <w:szCs w:val="24"/>
        </w:rPr>
        <w:t>m²</w:t>
      </w:r>
      <w:r w:rsidRPr="003C3C43">
        <w:rPr>
          <w:rFonts w:asciiTheme="majorHAnsi" w:hAnsiTheme="majorHAnsi" w:cstheme="majorHAnsi"/>
          <w:sz w:val="24"/>
          <w:szCs w:val="24"/>
        </w:rPr>
        <w:t xml:space="preserve"> boisk sportowych, poboczy dróg, placów zabaw i parków.</w:t>
      </w:r>
    </w:p>
    <w:p w14:paraId="2D21A1C4" w14:textId="77777777" w:rsidR="00067768" w:rsidRPr="003C3C43" w:rsidRDefault="00067768" w:rsidP="00B10BCC">
      <w:pPr>
        <w:spacing w:after="0" w:line="276" w:lineRule="auto"/>
        <w:ind w:firstLine="708"/>
        <w:jc w:val="both"/>
        <w:rPr>
          <w:rFonts w:asciiTheme="majorHAnsi" w:hAnsiTheme="majorHAnsi" w:cstheme="majorHAnsi"/>
          <w:sz w:val="24"/>
          <w:szCs w:val="24"/>
        </w:rPr>
      </w:pPr>
    </w:p>
    <w:p w14:paraId="7E47A9D3" w14:textId="77777777" w:rsidR="0028246F" w:rsidRPr="003C3C43" w:rsidRDefault="0028246F" w:rsidP="00B10BCC">
      <w:pPr>
        <w:spacing w:after="0" w:line="276" w:lineRule="auto"/>
        <w:jc w:val="both"/>
        <w:rPr>
          <w:rFonts w:asciiTheme="majorHAnsi" w:hAnsiTheme="majorHAnsi" w:cstheme="majorHAnsi"/>
          <w:sz w:val="24"/>
          <w:szCs w:val="24"/>
        </w:rPr>
      </w:pPr>
    </w:p>
    <w:p w14:paraId="1E4B0AC0" w14:textId="77777777" w:rsidR="0028246F" w:rsidRPr="003C3C43" w:rsidRDefault="0028246F" w:rsidP="00B10BCC">
      <w:pPr>
        <w:spacing w:after="0" w:line="276" w:lineRule="auto"/>
        <w:jc w:val="both"/>
        <w:rPr>
          <w:rFonts w:asciiTheme="majorHAnsi" w:hAnsiTheme="majorHAnsi" w:cstheme="majorHAnsi"/>
          <w:sz w:val="24"/>
          <w:szCs w:val="24"/>
        </w:rPr>
      </w:pPr>
    </w:p>
    <w:p w14:paraId="3FE82E68" w14:textId="77777777" w:rsidR="009E1C62" w:rsidRPr="003C3C43" w:rsidRDefault="009E1C62" w:rsidP="00B10BCC">
      <w:pPr>
        <w:spacing w:after="0" w:line="276" w:lineRule="auto"/>
        <w:jc w:val="both"/>
        <w:rPr>
          <w:rFonts w:asciiTheme="majorHAnsi" w:hAnsiTheme="majorHAnsi" w:cstheme="majorHAnsi"/>
          <w:sz w:val="24"/>
          <w:szCs w:val="24"/>
        </w:rPr>
      </w:pPr>
    </w:p>
    <w:p w14:paraId="494930A2" w14:textId="77777777" w:rsidR="009E1C62" w:rsidRPr="003C3C43" w:rsidRDefault="009E1C62" w:rsidP="00B10BCC">
      <w:pPr>
        <w:spacing w:after="0" w:line="276" w:lineRule="auto"/>
        <w:jc w:val="both"/>
        <w:rPr>
          <w:rFonts w:asciiTheme="majorHAnsi" w:hAnsiTheme="majorHAnsi" w:cstheme="majorHAnsi"/>
          <w:sz w:val="24"/>
          <w:szCs w:val="24"/>
        </w:rPr>
      </w:pPr>
    </w:p>
    <w:p w14:paraId="17DBA36D" w14:textId="77777777" w:rsidR="009E1C62" w:rsidRPr="003C3C43" w:rsidRDefault="0028246F" w:rsidP="009E1C62">
      <w:pPr>
        <w:pStyle w:val="Standard"/>
        <w:spacing w:before="283" w:line="276" w:lineRule="auto"/>
        <w:jc w:val="both"/>
        <w:rPr>
          <w:rFonts w:asciiTheme="majorHAnsi" w:hAnsiTheme="majorHAnsi" w:cstheme="majorHAnsi"/>
        </w:rPr>
      </w:pPr>
      <w:r w:rsidRPr="003C3C43">
        <w:rPr>
          <w:rFonts w:asciiTheme="majorHAnsi" w:hAnsiTheme="majorHAnsi" w:cstheme="majorHAnsi"/>
        </w:rPr>
        <w:t xml:space="preserve"> </w:t>
      </w:r>
    </w:p>
    <w:p w14:paraId="601947A4" w14:textId="77777777" w:rsidR="005A085A" w:rsidRDefault="0028246F" w:rsidP="005A085A">
      <w:r>
        <w:t xml:space="preserve"> </w:t>
      </w:r>
    </w:p>
    <w:p w14:paraId="44DE3D83" w14:textId="77777777" w:rsidR="005A085A" w:rsidRDefault="005A085A"/>
    <w:sectPr w:rsidR="005A085A" w:rsidSect="005A08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3346" w14:textId="77777777" w:rsidR="00BB0C54" w:rsidRDefault="00BB0C54" w:rsidP="004B7D11">
      <w:pPr>
        <w:spacing w:after="0" w:line="240" w:lineRule="auto"/>
      </w:pPr>
      <w:r>
        <w:separator/>
      </w:r>
    </w:p>
  </w:endnote>
  <w:endnote w:type="continuationSeparator" w:id="0">
    <w:p w14:paraId="53F3895D" w14:textId="77777777" w:rsidR="00BB0C54" w:rsidRDefault="00BB0C54" w:rsidP="004B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arSymbol">
    <w:charset w:val="02"/>
    <w:family w:val="auto"/>
    <w:pitch w:val="default"/>
  </w:font>
  <w:font w:name="Vivaldi">
    <w:altName w:val="Ink Free"/>
    <w:panose1 w:val="0302060205050609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2708"/>
      <w:docPartObj>
        <w:docPartGallery w:val="Page Numbers (Bottom of Page)"/>
        <w:docPartUnique/>
      </w:docPartObj>
    </w:sdtPr>
    <w:sdtEndPr/>
    <w:sdtContent>
      <w:p w14:paraId="7AAC4CC6" w14:textId="77777777" w:rsidR="003D32C4" w:rsidRDefault="003D32C4">
        <w:pPr>
          <w:pStyle w:val="Stopka"/>
          <w:jc w:val="right"/>
        </w:pPr>
        <w:r>
          <w:fldChar w:fldCharType="begin"/>
        </w:r>
        <w:r>
          <w:instrText>PAGE   \* MERGEFORMAT</w:instrText>
        </w:r>
        <w:r>
          <w:fldChar w:fldCharType="separate"/>
        </w:r>
        <w:r w:rsidR="00B10BCC">
          <w:rPr>
            <w:noProof/>
          </w:rPr>
          <w:t>32</w:t>
        </w:r>
        <w:r>
          <w:fldChar w:fldCharType="end"/>
        </w:r>
      </w:p>
    </w:sdtContent>
  </w:sdt>
  <w:p w14:paraId="3F0A48E2" w14:textId="77777777" w:rsidR="003D32C4" w:rsidRDefault="003D3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554D" w14:textId="77777777" w:rsidR="00BB0C54" w:rsidRDefault="00BB0C54" w:rsidP="004B7D11">
      <w:pPr>
        <w:spacing w:after="0" w:line="240" w:lineRule="auto"/>
      </w:pPr>
      <w:r>
        <w:separator/>
      </w:r>
    </w:p>
  </w:footnote>
  <w:footnote w:type="continuationSeparator" w:id="0">
    <w:p w14:paraId="3B570747" w14:textId="77777777" w:rsidR="00BB0C54" w:rsidRDefault="00BB0C54" w:rsidP="004B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1" w15:restartNumberingAfterBreak="0">
    <w:nsid w:val="053B5C4D"/>
    <w:multiLevelType w:val="hybridMultilevel"/>
    <w:tmpl w:val="BC744706"/>
    <w:lvl w:ilvl="0" w:tplc="C680D62A">
      <w:start w:val="7"/>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644CC"/>
    <w:multiLevelType w:val="hybridMultilevel"/>
    <w:tmpl w:val="0B540B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D1103"/>
    <w:multiLevelType w:val="hybridMultilevel"/>
    <w:tmpl w:val="9BAA5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E1C81"/>
    <w:multiLevelType w:val="hybridMultilevel"/>
    <w:tmpl w:val="5CAEE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95639"/>
    <w:multiLevelType w:val="hybridMultilevel"/>
    <w:tmpl w:val="BC605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020CE"/>
    <w:multiLevelType w:val="hybridMultilevel"/>
    <w:tmpl w:val="61D47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97E3D"/>
    <w:multiLevelType w:val="hybridMultilevel"/>
    <w:tmpl w:val="756059FC"/>
    <w:lvl w:ilvl="0" w:tplc="DC08DD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8E7E29"/>
    <w:multiLevelType w:val="hybridMultilevel"/>
    <w:tmpl w:val="9892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60839"/>
    <w:multiLevelType w:val="hybridMultilevel"/>
    <w:tmpl w:val="B1D82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374FB"/>
    <w:multiLevelType w:val="hybridMultilevel"/>
    <w:tmpl w:val="078AA8D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EA35890"/>
    <w:multiLevelType w:val="hybridMultilevel"/>
    <w:tmpl w:val="071AE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F5C8C"/>
    <w:multiLevelType w:val="hybridMultilevel"/>
    <w:tmpl w:val="70026908"/>
    <w:lvl w:ilvl="0" w:tplc="21AE6B3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1B34AF5"/>
    <w:multiLevelType w:val="hybridMultilevel"/>
    <w:tmpl w:val="61D47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44D60"/>
    <w:multiLevelType w:val="hybridMultilevel"/>
    <w:tmpl w:val="19A8A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D4C36"/>
    <w:multiLevelType w:val="hybridMultilevel"/>
    <w:tmpl w:val="E9C6FB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E230D1A"/>
    <w:multiLevelType w:val="hybridMultilevel"/>
    <w:tmpl w:val="2BF82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0765B"/>
    <w:multiLevelType w:val="hybridMultilevel"/>
    <w:tmpl w:val="1164A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9045F"/>
    <w:multiLevelType w:val="multilevel"/>
    <w:tmpl w:val="CD7A396C"/>
    <w:lvl w:ilvl="0">
      <w:numFmt w:val="bullet"/>
      <w:lvlText w:val="−"/>
      <w:lvlJc w:val="left"/>
      <w:rPr>
        <w:rFonts w:ascii="Segoe UI" w:eastAsia="OpenSymbol" w:hAnsi="Segoe UI"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4AB12C18"/>
    <w:multiLevelType w:val="hybridMultilevel"/>
    <w:tmpl w:val="6ED6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02AFD"/>
    <w:multiLevelType w:val="hybridMultilevel"/>
    <w:tmpl w:val="5CF49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775F9"/>
    <w:multiLevelType w:val="hybridMultilevel"/>
    <w:tmpl w:val="4286A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F6866"/>
    <w:multiLevelType w:val="hybridMultilevel"/>
    <w:tmpl w:val="E2321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CF7667"/>
    <w:multiLevelType w:val="hybridMultilevel"/>
    <w:tmpl w:val="9D66E5B0"/>
    <w:lvl w:ilvl="0" w:tplc="B08A55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33CA6"/>
    <w:multiLevelType w:val="hybridMultilevel"/>
    <w:tmpl w:val="F376A1A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463776B"/>
    <w:multiLevelType w:val="hybridMultilevel"/>
    <w:tmpl w:val="81ECA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9258FE"/>
    <w:multiLevelType w:val="hybridMultilevel"/>
    <w:tmpl w:val="AD3E9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B32C5F"/>
    <w:multiLevelType w:val="multilevel"/>
    <w:tmpl w:val="C3B8E242"/>
    <w:lvl w:ilvl="0">
      <w:numFmt w:val="bullet"/>
      <w:lvlText w:val="-"/>
      <w:lvlJc w:val="left"/>
      <w:rPr>
        <w:rFonts w:ascii="Segoe UI" w:hAnsi="Segoe UI"/>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8" w15:restartNumberingAfterBreak="0">
    <w:nsid w:val="6DAF29D5"/>
    <w:multiLevelType w:val="hybridMultilevel"/>
    <w:tmpl w:val="2FA640D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6DC160E1"/>
    <w:multiLevelType w:val="hybridMultilevel"/>
    <w:tmpl w:val="BC0C8F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FBC4361"/>
    <w:multiLevelType w:val="hybridMultilevel"/>
    <w:tmpl w:val="399C9FB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23B78"/>
    <w:multiLevelType w:val="hybridMultilevel"/>
    <w:tmpl w:val="6282B370"/>
    <w:lvl w:ilvl="0" w:tplc="F9C22FDE">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091A94"/>
    <w:multiLevelType w:val="hybridMultilevel"/>
    <w:tmpl w:val="D31EE2A0"/>
    <w:lvl w:ilvl="0" w:tplc="26D04A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921885"/>
    <w:multiLevelType w:val="hybridMultilevel"/>
    <w:tmpl w:val="17789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2165A"/>
    <w:multiLevelType w:val="hybridMultilevel"/>
    <w:tmpl w:val="33803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05DC6"/>
    <w:multiLevelType w:val="hybridMultilevel"/>
    <w:tmpl w:val="8C2023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A264A4A"/>
    <w:multiLevelType w:val="hybridMultilevel"/>
    <w:tmpl w:val="8686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4503EC"/>
    <w:multiLevelType w:val="hybridMultilevel"/>
    <w:tmpl w:val="B2A4B778"/>
    <w:lvl w:ilvl="0" w:tplc="98E03C4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7D4D5195"/>
    <w:multiLevelType w:val="hybridMultilevel"/>
    <w:tmpl w:val="0B424BA8"/>
    <w:lvl w:ilvl="0" w:tplc="0415000D">
      <w:start w:val="1"/>
      <w:numFmt w:val="bullet"/>
      <w:lvlText w:val=""/>
      <w:lvlJc w:val="left"/>
      <w:pPr>
        <w:tabs>
          <w:tab w:val="num" w:pos="1080"/>
        </w:tabs>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DA45A93"/>
    <w:multiLevelType w:val="hybridMultilevel"/>
    <w:tmpl w:val="9AC4DA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F180A24"/>
    <w:multiLevelType w:val="singleLevel"/>
    <w:tmpl w:val="8D625A6C"/>
    <w:lvl w:ilvl="0">
      <w:start w:val="9"/>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22"/>
  </w:num>
  <w:num w:numId="3">
    <w:abstractNumId w:val="26"/>
  </w:num>
  <w:num w:numId="4">
    <w:abstractNumId w:val="36"/>
  </w:num>
  <w:num w:numId="5">
    <w:abstractNumId w:val="40"/>
  </w:num>
  <w:num w:numId="6">
    <w:abstractNumId w:val="25"/>
  </w:num>
  <w:num w:numId="7">
    <w:abstractNumId w:val="31"/>
  </w:num>
  <w:num w:numId="8">
    <w:abstractNumId w:val="4"/>
  </w:num>
  <w:num w:numId="9">
    <w:abstractNumId w:val="32"/>
  </w:num>
  <w:num w:numId="10">
    <w:abstractNumId w:val="20"/>
  </w:num>
  <w:num w:numId="11">
    <w:abstractNumId w:val="12"/>
  </w:num>
  <w:num w:numId="12">
    <w:abstractNumId w:val="24"/>
  </w:num>
  <w:num w:numId="13">
    <w:abstractNumId w:val="8"/>
  </w:num>
  <w:num w:numId="14">
    <w:abstractNumId w:val="17"/>
  </w:num>
  <w:num w:numId="15">
    <w:abstractNumId w:val="7"/>
  </w:num>
  <w:num w:numId="16">
    <w:abstractNumId w:val="30"/>
  </w:num>
  <w:num w:numId="17">
    <w:abstractNumId w:val="38"/>
  </w:num>
  <w:num w:numId="18">
    <w:abstractNumId w:val="11"/>
  </w:num>
  <w:num w:numId="19">
    <w:abstractNumId w:val="28"/>
  </w:num>
  <w:num w:numId="20">
    <w:abstractNumId w:val="37"/>
  </w:num>
  <w:num w:numId="21">
    <w:abstractNumId w:val="16"/>
  </w:num>
  <w:num w:numId="22">
    <w:abstractNumId w:val="34"/>
  </w:num>
  <w:num w:numId="23">
    <w:abstractNumId w:val="21"/>
  </w:num>
  <w:num w:numId="24">
    <w:abstractNumId w:val="29"/>
  </w:num>
  <w:num w:numId="25">
    <w:abstractNumId w:val="2"/>
  </w:num>
  <w:num w:numId="26">
    <w:abstractNumId w:val="6"/>
  </w:num>
  <w:num w:numId="27">
    <w:abstractNumId w:val="13"/>
  </w:num>
  <w:num w:numId="28">
    <w:abstractNumId w:val="1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18"/>
  </w:num>
  <w:num w:numId="36">
    <w:abstractNumId w:val="1"/>
  </w:num>
  <w:num w:numId="37">
    <w:abstractNumId w:val="33"/>
  </w:num>
  <w:num w:numId="38">
    <w:abstractNumId w:val="5"/>
  </w:num>
  <w:num w:numId="39">
    <w:abstractNumId w:val="23"/>
  </w:num>
  <w:num w:numId="40">
    <w:abstractNumId w:val="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5A"/>
    <w:rsid w:val="000448BE"/>
    <w:rsid w:val="00067768"/>
    <w:rsid w:val="00215A94"/>
    <w:rsid w:val="0028246F"/>
    <w:rsid w:val="002C2A0D"/>
    <w:rsid w:val="003C3C43"/>
    <w:rsid w:val="003D32C4"/>
    <w:rsid w:val="004B7D11"/>
    <w:rsid w:val="004D5A2A"/>
    <w:rsid w:val="004E577B"/>
    <w:rsid w:val="005649E1"/>
    <w:rsid w:val="0058520C"/>
    <w:rsid w:val="005A085A"/>
    <w:rsid w:val="005C19E2"/>
    <w:rsid w:val="005D7311"/>
    <w:rsid w:val="00602D45"/>
    <w:rsid w:val="00616D73"/>
    <w:rsid w:val="006863D3"/>
    <w:rsid w:val="006D3C33"/>
    <w:rsid w:val="006E75AC"/>
    <w:rsid w:val="00742009"/>
    <w:rsid w:val="008D76F0"/>
    <w:rsid w:val="009C5C34"/>
    <w:rsid w:val="009E1C62"/>
    <w:rsid w:val="00A07029"/>
    <w:rsid w:val="00A20C68"/>
    <w:rsid w:val="00AB4897"/>
    <w:rsid w:val="00B10BCC"/>
    <w:rsid w:val="00BB0C54"/>
    <w:rsid w:val="00C15A3D"/>
    <w:rsid w:val="00D275C6"/>
    <w:rsid w:val="00D604D7"/>
    <w:rsid w:val="00DB073D"/>
    <w:rsid w:val="00DB1D60"/>
    <w:rsid w:val="00E0094D"/>
    <w:rsid w:val="00E130FC"/>
    <w:rsid w:val="00F3373A"/>
    <w:rsid w:val="00F53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9A59"/>
  <w15:chartTrackingRefBased/>
  <w15:docId w15:val="{18D2F24B-20F8-42F2-AE0D-BAD55913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85A"/>
  </w:style>
  <w:style w:type="paragraph" w:styleId="Nagwek1">
    <w:name w:val="heading 1"/>
    <w:basedOn w:val="Normalny"/>
    <w:next w:val="Normalny"/>
    <w:link w:val="Nagwek1Znak"/>
    <w:qFormat/>
    <w:rsid w:val="004B7D1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6E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85A"/>
    <w:pPr>
      <w:spacing w:after="200" w:line="276" w:lineRule="auto"/>
      <w:ind w:left="720"/>
      <w:contextualSpacing/>
    </w:pPr>
  </w:style>
  <w:style w:type="character" w:styleId="Uwydatnienie">
    <w:name w:val="Emphasis"/>
    <w:basedOn w:val="Domylnaczcionkaakapitu"/>
    <w:uiPriority w:val="20"/>
    <w:qFormat/>
    <w:rsid w:val="005A085A"/>
    <w:rPr>
      <w:i/>
      <w:iCs/>
    </w:rPr>
  </w:style>
  <w:style w:type="table" w:styleId="Tabela-Siatka">
    <w:name w:val="Table Grid"/>
    <w:basedOn w:val="Standardowy"/>
    <w:uiPriority w:val="59"/>
    <w:rsid w:val="005A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7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D11"/>
  </w:style>
  <w:style w:type="character" w:styleId="Pogrubienie">
    <w:name w:val="Strong"/>
    <w:qFormat/>
    <w:rsid w:val="004B7D11"/>
    <w:rPr>
      <w:b/>
      <w:bCs/>
    </w:rPr>
  </w:style>
  <w:style w:type="paragraph" w:styleId="Tekstpodstawowywcity3">
    <w:name w:val="Body Text Indent 3"/>
    <w:basedOn w:val="Normalny"/>
    <w:link w:val="Tekstpodstawowywcity3Znak"/>
    <w:uiPriority w:val="99"/>
    <w:unhideWhenUsed/>
    <w:rsid w:val="004B7D11"/>
    <w:pPr>
      <w:spacing w:after="120" w:line="276" w:lineRule="auto"/>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B7D11"/>
    <w:rPr>
      <w:rFonts w:ascii="Calibri" w:eastAsia="Times New Roman" w:hAnsi="Calibri" w:cs="Times New Roman"/>
      <w:sz w:val="16"/>
      <w:szCs w:val="16"/>
      <w:lang w:eastAsia="pl-PL"/>
    </w:rPr>
  </w:style>
  <w:style w:type="paragraph" w:styleId="Tekstpodstawowy">
    <w:name w:val="Body Text"/>
    <w:basedOn w:val="Normalny"/>
    <w:link w:val="TekstpodstawowyZnak"/>
    <w:uiPriority w:val="99"/>
    <w:semiHidden/>
    <w:unhideWhenUsed/>
    <w:rsid w:val="004B7D11"/>
    <w:pPr>
      <w:spacing w:after="120"/>
    </w:pPr>
  </w:style>
  <w:style w:type="character" w:customStyle="1" w:styleId="TekstpodstawowyZnak">
    <w:name w:val="Tekst podstawowy Znak"/>
    <w:basedOn w:val="Domylnaczcionkaakapitu"/>
    <w:link w:val="Tekstpodstawowy"/>
    <w:uiPriority w:val="99"/>
    <w:semiHidden/>
    <w:rsid w:val="004B7D11"/>
  </w:style>
  <w:style w:type="paragraph" w:styleId="Tekstpodstawowy3">
    <w:name w:val="Body Text 3"/>
    <w:basedOn w:val="Normalny"/>
    <w:link w:val="Tekstpodstawowy3Znak"/>
    <w:rsid w:val="004B7D1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B7D11"/>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B7D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D11"/>
    <w:rPr>
      <w:rFonts w:ascii="Segoe UI" w:hAnsi="Segoe UI" w:cs="Segoe UI"/>
      <w:sz w:val="18"/>
      <w:szCs w:val="18"/>
    </w:rPr>
  </w:style>
  <w:style w:type="character" w:styleId="Hipercze">
    <w:name w:val="Hyperlink"/>
    <w:basedOn w:val="Domylnaczcionkaakapitu"/>
    <w:uiPriority w:val="99"/>
    <w:semiHidden/>
    <w:unhideWhenUsed/>
    <w:rsid w:val="004B7D11"/>
    <w:rPr>
      <w:color w:val="0000FF"/>
      <w:u w:val="single"/>
    </w:rPr>
  </w:style>
  <w:style w:type="paragraph" w:customStyle="1" w:styleId="Standard">
    <w:name w:val="Standard"/>
    <w:rsid w:val="004B7D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ezodstpw">
    <w:name w:val="No Spacing"/>
    <w:uiPriority w:val="1"/>
    <w:qFormat/>
    <w:rsid w:val="004B7D11"/>
    <w:pPr>
      <w:spacing w:after="0" w:line="240" w:lineRule="auto"/>
    </w:pPr>
    <w:rPr>
      <w:rFonts w:ascii="Times New Roman" w:hAnsi="Times New Roman" w:cs="Times New Roman"/>
      <w:color w:val="000000" w:themeColor="text1"/>
      <w:sz w:val="24"/>
    </w:rPr>
  </w:style>
  <w:style w:type="character" w:customStyle="1" w:styleId="Nagwek1Znak">
    <w:name w:val="Nagłówek 1 Znak"/>
    <w:basedOn w:val="Domylnaczcionkaakapitu"/>
    <w:link w:val="Nagwek1"/>
    <w:rsid w:val="004B7D11"/>
    <w:rPr>
      <w:rFonts w:ascii="Calibri Light" w:eastAsia="Times New Roman" w:hAnsi="Calibri Light" w:cs="Times New Roman"/>
      <w:b/>
      <w:bCs/>
      <w:kern w:val="32"/>
      <w:sz w:val="32"/>
      <w:szCs w:val="32"/>
    </w:rPr>
  </w:style>
  <w:style w:type="paragraph" w:styleId="NormalnyWeb">
    <w:name w:val="Normal (Web)"/>
    <w:basedOn w:val="Normalny"/>
    <w:rsid w:val="004B7D11"/>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rsid w:val="004B7D11"/>
    <w:pPr>
      <w:spacing w:after="200" w:line="276" w:lineRule="auto"/>
      <w:ind w:left="720"/>
      <w:contextualSpacing/>
    </w:pPr>
    <w:rPr>
      <w:rFonts w:ascii="Calibri" w:eastAsia="Times New Roman" w:hAnsi="Calibri" w:cs="Times New Roman"/>
    </w:rPr>
  </w:style>
  <w:style w:type="paragraph" w:customStyle="1" w:styleId="Textbody">
    <w:name w:val="Text body"/>
    <w:basedOn w:val="Standard"/>
    <w:rsid w:val="009E1C62"/>
    <w:pPr>
      <w:widowControl w:val="0"/>
      <w:spacing w:after="120"/>
    </w:pPr>
    <w:rPr>
      <w:rFonts w:ascii="Times New Roman" w:hAnsi="Times New Roman"/>
    </w:rPr>
  </w:style>
  <w:style w:type="paragraph" w:customStyle="1" w:styleId="TableContents">
    <w:name w:val="Table Contents"/>
    <w:basedOn w:val="Standard"/>
    <w:rsid w:val="009E1C62"/>
    <w:pPr>
      <w:widowControl w:val="0"/>
      <w:suppressLineNumbers/>
    </w:pPr>
    <w:rPr>
      <w:rFonts w:ascii="Times New Roman" w:hAnsi="Times New Roman"/>
    </w:rPr>
  </w:style>
  <w:style w:type="character" w:customStyle="1" w:styleId="StrongEmphasis">
    <w:name w:val="Strong Emphasis"/>
    <w:rsid w:val="009E1C62"/>
    <w:rPr>
      <w:b/>
      <w:bCs/>
    </w:rPr>
  </w:style>
  <w:style w:type="paragraph" w:styleId="Tytu">
    <w:name w:val="Title"/>
    <w:basedOn w:val="Normalny"/>
    <w:link w:val="TytuZnak"/>
    <w:qFormat/>
    <w:rsid w:val="00E130FC"/>
    <w:pPr>
      <w:autoSpaceDE w:val="0"/>
      <w:autoSpaceDN w:val="0"/>
      <w:adjustRightInd w:val="0"/>
      <w:spacing w:after="0" w:line="240" w:lineRule="auto"/>
      <w:jc w:val="center"/>
    </w:pPr>
    <w:rPr>
      <w:rFonts w:ascii="Times New Roman" w:eastAsia="Calibri" w:hAnsi="Times New Roman" w:cs="Times New Roman"/>
      <w:b/>
      <w:sz w:val="28"/>
      <w:lang w:eastAsia="pl-PL"/>
    </w:rPr>
  </w:style>
  <w:style w:type="character" w:customStyle="1" w:styleId="TytuZnak">
    <w:name w:val="Tytuł Znak"/>
    <w:basedOn w:val="Domylnaczcionkaakapitu"/>
    <w:link w:val="Tytu"/>
    <w:rsid w:val="00E130FC"/>
    <w:rPr>
      <w:rFonts w:ascii="Times New Roman" w:eastAsia="Calibri" w:hAnsi="Times New Roman" w:cs="Times New Roman"/>
      <w:b/>
      <w:sz w:val="28"/>
      <w:lang w:eastAsia="pl-PL"/>
    </w:rPr>
  </w:style>
  <w:style w:type="character" w:customStyle="1" w:styleId="Nagwek2Znak">
    <w:name w:val="Nagłówek 2 Znak"/>
    <w:basedOn w:val="Domylnaczcionkaakapitu"/>
    <w:link w:val="Nagwek2"/>
    <w:uiPriority w:val="9"/>
    <w:semiHidden/>
    <w:rsid w:val="006E75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824156305506219E-2"/>
          <c:y val="4.6703296703296704E-2"/>
          <c:w val="0.66962699822380112"/>
          <c:h val="0.80494505494505497"/>
        </c:manualLayout>
      </c:layout>
      <c:bar3DChart>
        <c:barDir val="col"/>
        <c:grouping val="clustered"/>
        <c:varyColors val="0"/>
        <c:ser>
          <c:idx val="0"/>
          <c:order val="0"/>
          <c:tx>
            <c:strRef>
              <c:f>Sheet1!$A$2</c:f>
              <c:strCache>
                <c:ptCount val="1"/>
                <c:pt idx="0">
                  <c:v>Plan</c:v>
                </c:pt>
              </c:strCache>
            </c:strRef>
          </c:tx>
          <c:spPr>
            <a:solidFill>
              <a:srgbClr val="FF0000"/>
            </a:solidFill>
            <a:ln w="12666">
              <a:solidFill>
                <a:srgbClr val="000000"/>
              </a:solidFill>
              <a:prstDash val="solid"/>
            </a:ln>
          </c:spPr>
          <c:invertIfNegative val="0"/>
          <c:cat>
            <c:strRef>
              <c:f>Sheet1!$B$1:$C$1</c:f>
              <c:strCache>
                <c:ptCount val="2"/>
                <c:pt idx="0">
                  <c:v>Doch. bieżące</c:v>
                </c:pt>
                <c:pt idx="1">
                  <c:v>Doch. majątkowe</c:v>
                </c:pt>
              </c:strCache>
            </c:strRef>
          </c:cat>
          <c:val>
            <c:numRef>
              <c:f>Sheet1!$B$2:$C$2</c:f>
              <c:numCache>
                <c:formatCode>General</c:formatCode>
                <c:ptCount val="2"/>
                <c:pt idx="0">
                  <c:v>47.3</c:v>
                </c:pt>
                <c:pt idx="1">
                  <c:v>2.5</c:v>
                </c:pt>
              </c:numCache>
            </c:numRef>
          </c:val>
          <c:extLst>
            <c:ext xmlns:c16="http://schemas.microsoft.com/office/drawing/2014/chart" uri="{C3380CC4-5D6E-409C-BE32-E72D297353CC}">
              <c16:uniqueId val="{00000000-66CA-4CD6-9AF8-1FAE9950D00D}"/>
            </c:ext>
          </c:extLst>
        </c:ser>
        <c:ser>
          <c:idx val="1"/>
          <c:order val="1"/>
          <c:tx>
            <c:strRef>
              <c:f>Sheet1!$A$3</c:f>
              <c:strCache>
                <c:ptCount val="1"/>
                <c:pt idx="0">
                  <c:v>Wykonanie</c:v>
                </c:pt>
              </c:strCache>
            </c:strRef>
          </c:tx>
          <c:spPr>
            <a:solidFill>
              <a:srgbClr val="99CC00"/>
            </a:solidFill>
            <a:ln w="12666">
              <a:solidFill>
                <a:srgbClr val="000000"/>
              </a:solidFill>
              <a:prstDash val="solid"/>
            </a:ln>
          </c:spPr>
          <c:invertIfNegative val="0"/>
          <c:cat>
            <c:strRef>
              <c:f>Sheet1!$B$1:$C$1</c:f>
              <c:strCache>
                <c:ptCount val="2"/>
                <c:pt idx="0">
                  <c:v>Doch. bieżące</c:v>
                </c:pt>
                <c:pt idx="1">
                  <c:v>Doch. majątkowe</c:v>
                </c:pt>
              </c:strCache>
            </c:strRef>
          </c:cat>
          <c:val>
            <c:numRef>
              <c:f>Sheet1!$B$3:$C$3</c:f>
              <c:numCache>
                <c:formatCode>General</c:formatCode>
                <c:ptCount val="2"/>
                <c:pt idx="0">
                  <c:v>51.1</c:v>
                </c:pt>
                <c:pt idx="1">
                  <c:v>6.2</c:v>
                </c:pt>
              </c:numCache>
            </c:numRef>
          </c:val>
          <c:extLst>
            <c:ext xmlns:c16="http://schemas.microsoft.com/office/drawing/2014/chart" uri="{C3380CC4-5D6E-409C-BE32-E72D297353CC}">
              <c16:uniqueId val="{00000001-66CA-4CD6-9AF8-1FAE9950D00D}"/>
            </c:ext>
          </c:extLst>
        </c:ser>
        <c:dLbls>
          <c:showLegendKey val="0"/>
          <c:showVal val="0"/>
          <c:showCatName val="0"/>
          <c:showSerName val="0"/>
          <c:showPercent val="0"/>
          <c:showBubbleSize val="0"/>
        </c:dLbls>
        <c:gapWidth val="150"/>
        <c:gapDepth val="0"/>
        <c:shape val="box"/>
        <c:axId val="450805936"/>
        <c:axId val="450802800"/>
        <c:axId val="0"/>
      </c:bar3DChart>
      <c:catAx>
        <c:axId val="45080593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596" b="1" i="0" u="none" strike="noStrike" baseline="0">
                <a:solidFill>
                  <a:srgbClr val="000000"/>
                </a:solidFill>
                <a:latin typeface="Calibri"/>
                <a:ea typeface="Calibri"/>
                <a:cs typeface="Calibri"/>
              </a:defRPr>
            </a:pPr>
            <a:endParaRPr lang="pl-PL"/>
          </a:p>
        </c:txPr>
        <c:crossAx val="450802800"/>
        <c:crosses val="autoZero"/>
        <c:auto val="1"/>
        <c:lblAlgn val="ctr"/>
        <c:lblOffset val="100"/>
        <c:tickLblSkip val="1"/>
        <c:tickMarkSkip val="1"/>
        <c:noMultiLvlLbl val="0"/>
      </c:catAx>
      <c:valAx>
        <c:axId val="450802800"/>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596" b="1" i="0" u="none" strike="noStrike" baseline="0">
                <a:solidFill>
                  <a:srgbClr val="000000"/>
                </a:solidFill>
                <a:latin typeface="Calibri"/>
                <a:ea typeface="Calibri"/>
                <a:cs typeface="Calibri"/>
              </a:defRPr>
            </a:pPr>
            <a:endParaRPr lang="pl-PL"/>
          </a:p>
        </c:txPr>
        <c:crossAx val="450805936"/>
        <c:crosses val="autoZero"/>
        <c:crossBetween val="between"/>
      </c:valAx>
      <c:spPr>
        <a:noFill/>
        <a:ln w="25332">
          <a:noFill/>
        </a:ln>
      </c:spPr>
    </c:plotArea>
    <c:legend>
      <c:legendPos val="r"/>
      <c:layout>
        <c:manualLayout>
          <c:xMode val="edge"/>
          <c:yMode val="edge"/>
          <c:x val="0.7619893428063943"/>
          <c:y val="0.41208791208791207"/>
          <c:w val="0.23090586145648312"/>
          <c:h val="0.17857142857142858"/>
        </c:manualLayout>
      </c:layout>
      <c:overlay val="0"/>
      <c:spPr>
        <a:noFill/>
        <a:ln w="3167">
          <a:solidFill>
            <a:srgbClr val="000000"/>
          </a:solidFill>
          <a:prstDash val="solid"/>
        </a:ln>
      </c:spPr>
      <c:txPr>
        <a:bodyPr/>
        <a:lstStyle/>
        <a:p>
          <a:pPr>
            <a:defRPr sz="1466"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596"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923076923076927E-2"/>
          <c:y val="4.8192771084337352E-2"/>
          <c:w val="0.6607495069033531"/>
          <c:h val="0.80421686746987953"/>
        </c:manualLayout>
      </c:layout>
      <c:bar3DChart>
        <c:barDir val="col"/>
        <c:grouping val="clustered"/>
        <c:varyColors val="0"/>
        <c:ser>
          <c:idx val="0"/>
          <c:order val="0"/>
          <c:tx>
            <c:strRef>
              <c:f>Sheet1!$A$2</c:f>
              <c:strCache>
                <c:ptCount val="1"/>
                <c:pt idx="0">
                  <c:v>Plan</c:v>
                </c:pt>
              </c:strCache>
            </c:strRef>
          </c:tx>
          <c:spPr>
            <a:solidFill>
              <a:srgbClr val="9999FF"/>
            </a:solidFill>
            <a:ln w="12700">
              <a:solidFill>
                <a:srgbClr val="000000"/>
              </a:solidFill>
              <a:prstDash val="solid"/>
            </a:ln>
          </c:spPr>
          <c:invertIfNegative val="0"/>
          <c:cat>
            <c:strRef>
              <c:f>Sheet1!$B$1:$C$1</c:f>
              <c:strCache>
                <c:ptCount val="2"/>
                <c:pt idx="0">
                  <c:v>Wyd. bieżące</c:v>
                </c:pt>
                <c:pt idx="1">
                  <c:v>Wyd. majątkowe</c:v>
                </c:pt>
              </c:strCache>
            </c:strRef>
          </c:cat>
          <c:val>
            <c:numRef>
              <c:f>Sheet1!$B$2:$C$2</c:f>
              <c:numCache>
                <c:formatCode>General</c:formatCode>
                <c:ptCount val="2"/>
                <c:pt idx="0">
                  <c:v>45.3</c:v>
                </c:pt>
                <c:pt idx="1">
                  <c:v>10.9</c:v>
                </c:pt>
              </c:numCache>
            </c:numRef>
          </c:val>
          <c:extLst>
            <c:ext xmlns:c16="http://schemas.microsoft.com/office/drawing/2014/chart" uri="{C3380CC4-5D6E-409C-BE32-E72D297353CC}">
              <c16:uniqueId val="{00000000-0419-4B56-8F66-FA7009837962}"/>
            </c:ext>
          </c:extLst>
        </c:ser>
        <c:ser>
          <c:idx val="1"/>
          <c:order val="1"/>
          <c:tx>
            <c:strRef>
              <c:f>Sheet1!$A$3</c:f>
              <c:strCache>
                <c:ptCount val="1"/>
                <c:pt idx="0">
                  <c:v>Wykonanie</c:v>
                </c:pt>
              </c:strCache>
            </c:strRef>
          </c:tx>
          <c:spPr>
            <a:solidFill>
              <a:srgbClr val="993366"/>
            </a:solidFill>
            <a:ln w="12700">
              <a:solidFill>
                <a:srgbClr val="000000"/>
              </a:solidFill>
              <a:prstDash val="solid"/>
            </a:ln>
          </c:spPr>
          <c:invertIfNegative val="0"/>
          <c:cat>
            <c:strRef>
              <c:f>Sheet1!$B$1:$C$1</c:f>
              <c:strCache>
                <c:ptCount val="2"/>
                <c:pt idx="0">
                  <c:v>Wyd. bieżące</c:v>
                </c:pt>
                <c:pt idx="1">
                  <c:v>Wyd. majątkowe</c:v>
                </c:pt>
              </c:strCache>
            </c:strRef>
          </c:cat>
          <c:val>
            <c:numRef>
              <c:f>Sheet1!$B$3:$C$3</c:f>
              <c:numCache>
                <c:formatCode>General</c:formatCode>
                <c:ptCount val="2"/>
                <c:pt idx="0">
                  <c:v>41.2</c:v>
                </c:pt>
                <c:pt idx="1">
                  <c:v>9.6999999999999993</c:v>
                </c:pt>
              </c:numCache>
            </c:numRef>
          </c:val>
          <c:extLst>
            <c:ext xmlns:c16="http://schemas.microsoft.com/office/drawing/2014/chart" uri="{C3380CC4-5D6E-409C-BE32-E72D297353CC}">
              <c16:uniqueId val="{00000001-0419-4B56-8F66-FA7009837962}"/>
            </c:ext>
          </c:extLst>
        </c:ser>
        <c:dLbls>
          <c:showLegendKey val="0"/>
          <c:showVal val="0"/>
          <c:showCatName val="0"/>
          <c:showSerName val="0"/>
          <c:showPercent val="0"/>
          <c:showBubbleSize val="0"/>
        </c:dLbls>
        <c:gapWidth val="150"/>
        <c:gapDepth val="0"/>
        <c:shape val="box"/>
        <c:axId val="388826448"/>
        <c:axId val="388826840"/>
        <c:axId val="0"/>
      </c:bar3DChart>
      <c:catAx>
        <c:axId val="388826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pl-PL"/>
          </a:p>
        </c:txPr>
        <c:crossAx val="388826840"/>
        <c:crosses val="autoZero"/>
        <c:auto val="1"/>
        <c:lblAlgn val="ctr"/>
        <c:lblOffset val="100"/>
        <c:tickLblSkip val="1"/>
        <c:tickMarkSkip val="1"/>
        <c:noMultiLvlLbl val="0"/>
      </c:catAx>
      <c:valAx>
        <c:axId val="3888268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pl-PL"/>
          </a:p>
        </c:txPr>
        <c:crossAx val="388826448"/>
        <c:crosses val="autoZero"/>
        <c:crossBetween val="between"/>
      </c:valAx>
      <c:spPr>
        <a:noFill/>
        <a:ln w="25400">
          <a:noFill/>
        </a:ln>
      </c:spPr>
    </c:plotArea>
    <c:legend>
      <c:legendPos val="r"/>
      <c:layout>
        <c:manualLayout>
          <c:xMode val="edge"/>
          <c:yMode val="edge"/>
          <c:x val="0.75936883629191321"/>
          <c:y val="0.41566265060240964"/>
          <c:w val="0.23274161735700197"/>
          <c:h val="0.1716867469879518"/>
        </c:manualLayout>
      </c:layout>
      <c:overlay val="0"/>
      <c:spPr>
        <a:noFill/>
        <a:ln w="3175">
          <a:solidFill>
            <a:srgbClr val="000000"/>
          </a:solidFill>
          <a:prstDash val="solid"/>
        </a:ln>
      </c:spPr>
      <c:txPr>
        <a:bodyPr/>
        <a:lstStyle/>
        <a:p>
          <a:pPr>
            <a:defRPr sz="1330"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450"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8B10-BB38-4AF7-AF45-6E049EC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10035</Words>
  <Characters>60214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Daniel</cp:lastModifiedBy>
  <cp:revision>5</cp:revision>
  <cp:lastPrinted>2021-05-21T08:44:00Z</cp:lastPrinted>
  <dcterms:created xsi:type="dcterms:W3CDTF">2021-05-21T08:26:00Z</dcterms:created>
  <dcterms:modified xsi:type="dcterms:W3CDTF">2021-05-21T08:44:00Z</dcterms:modified>
</cp:coreProperties>
</file>