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C381E">
        <w:rPr>
          <w:rFonts w:ascii="Times New Roman" w:hAnsi="Times New Roman" w:cs="Times New Roman"/>
          <w:sz w:val="20"/>
          <w:szCs w:val="20"/>
        </w:rPr>
        <w:t>14.12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968CA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968CA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1F110E" w:rsidRDefault="001F110E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5724" w:rsidRDefault="0073525F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80151">
        <w:rPr>
          <w:rFonts w:ascii="Times New Roman" w:eastAsia="Calibri" w:hAnsi="Times New Roman" w:cs="Times New Roman"/>
          <w:sz w:val="20"/>
          <w:szCs w:val="20"/>
        </w:rPr>
        <w:t xml:space="preserve">o otrzymaniu w dniu </w:t>
      </w:r>
      <w:r w:rsidR="007C381E">
        <w:rPr>
          <w:rFonts w:ascii="Times New Roman" w:eastAsia="Calibri" w:hAnsi="Times New Roman" w:cs="Times New Roman"/>
          <w:sz w:val="20"/>
          <w:szCs w:val="20"/>
        </w:rPr>
        <w:t>07.12</w:t>
      </w:r>
      <w:r w:rsidR="00980151">
        <w:rPr>
          <w:rFonts w:ascii="Times New Roman" w:eastAsia="Calibri" w:hAnsi="Times New Roman" w:cs="Times New Roman"/>
          <w:sz w:val="20"/>
          <w:szCs w:val="20"/>
        </w:rPr>
        <w:t>.2021 r. informacji od</w:t>
      </w:r>
      <w:r w:rsidR="008A655C">
        <w:rPr>
          <w:rFonts w:ascii="Times New Roman" w:eastAsia="Calibri" w:hAnsi="Times New Roman" w:cs="Times New Roman"/>
          <w:sz w:val="20"/>
          <w:szCs w:val="20"/>
        </w:rPr>
        <w:t xml:space="preserve"> Re</w:t>
      </w:r>
      <w:r w:rsidR="00815C33">
        <w:rPr>
          <w:rFonts w:ascii="Times New Roman" w:eastAsia="Calibri" w:hAnsi="Times New Roman" w:cs="Times New Roman"/>
          <w:sz w:val="20"/>
          <w:szCs w:val="20"/>
        </w:rPr>
        <w:t xml:space="preserve">gionalnego Dyrektora Ochrony Środowiska 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7C381E">
        <w:rPr>
          <w:rFonts w:ascii="Times New Roman" w:eastAsia="Calibri" w:hAnsi="Times New Roman" w:cs="Times New Roman"/>
          <w:sz w:val="20"/>
          <w:szCs w:val="20"/>
        </w:rPr>
        <w:t>wezwaniu inwestora do złożenia dodatkowych wyjaśnień w zakresie przedłożonego Raportu</w:t>
      </w:r>
      <w:r w:rsidR="0027572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75724" w:rsidRDefault="00275724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oraz </w:t>
      </w:r>
    </w:p>
    <w:p w:rsidR="003125B8" w:rsidRDefault="00275724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o </w:t>
      </w:r>
      <w:r w:rsidRPr="00275724">
        <w:rPr>
          <w:rFonts w:ascii="Times New Roman" w:eastAsia="Calibri" w:hAnsi="Times New Roman" w:cs="Times New Roman"/>
          <w:sz w:val="20"/>
          <w:szCs w:val="20"/>
        </w:rPr>
        <w:t xml:space="preserve">otrzymaniu w dniu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Pr="00275724">
        <w:rPr>
          <w:rFonts w:ascii="Times New Roman" w:eastAsia="Calibri" w:hAnsi="Times New Roman" w:cs="Times New Roman"/>
          <w:sz w:val="20"/>
          <w:szCs w:val="20"/>
        </w:rPr>
        <w:t xml:space="preserve">.12.2021 r. informacji od Regionalnego Dyrektora Ochrony Środowiska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="007C38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0151">
        <w:rPr>
          <w:rFonts w:ascii="Times New Roman" w:eastAsia="Calibri" w:hAnsi="Times New Roman" w:cs="Times New Roman"/>
          <w:sz w:val="20"/>
          <w:szCs w:val="20"/>
        </w:rPr>
        <w:t>konieczności przesunięcia terminu wydania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 xml:space="preserve"> uzgodnienia warunków realizacji przedsięw</w:t>
      </w:r>
      <w:r w:rsidR="00815C33">
        <w:rPr>
          <w:rFonts w:ascii="Times New Roman" w:eastAsia="Calibri" w:hAnsi="Times New Roman" w:cs="Times New Roman"/>
          <w:sz w:val="20"/>
          <w:szCs w:val="20"/>
        </w:rPr>
        <w:t>zięcia przed wydaniem decyzji o 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980151">
        <w:rPr>
          <w:rFonts w:ascii="Times New Roman" w:eastAsia="Calibri" w:hAnsi="Times New Roman" w:cs="Times New Roman"/>
          <w:sz w:val="20"/>
          <w:szCs w:val="20"/>
        </w:rPr>
        <w:t xml:space="preserve"> z uwagi na </w:t>
      </w:r>
      <w:r>
        <w:rPr>
          <w:rFonts w:ascii="Times New Roman" w:eastAsia="Calibri" w:hAnsi="Times New Roman" w:cs="Times New Roman"/>
          <w:sz w:val="20"/>
          <w:szCs w:val="20"/>
        </w:rPr>
        <w:t>oczekiwanie na dodatkowe wyjaśnienia od inwestora oraz koniczność analizy uzupełnionego materiału dowodowego</w:t>
      </w:r>
      <w:r w:rsidR="00980151">
        <w:rPr>
          <w:rFonts w:ascii="Times New Roman" w:eastAsia="Calibri" w:hAnsi="Times New Roman" w:cs="Times New Roman"/>
          <w:sz w:val="20"/>
          <w:szCs w:val="20"/>
        </w:rPr>
        <w:t xml:space="preserve">. Nowy termin uzgodnień – do </w:t>
      </w:r>
      <w:r>
        <w:rPr>
          <w:rFonts w:ascii="Times New Roman" w:eastAsia="Calibri" w:hAnsi="Times New Roman" w:cs="Times New Roman"/>
          <w:sz w:val="20"/>
          <w:szCs w:val="20"/>
        </w:rPr>
        <w:t>14.01.2022</w:t>
      </w:r>
      <w:r w:rsidR="00980151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1D051C" w:rsidRDefault="001D051C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</w:t>
      </w:r>
      <w:r w:rsidR="001D051C">
        <w:rPr>
          <w:rFonts w:ascii="Times New Roman" w:eastAsia="Calibri" w:hAnsi="Times New Roman" w:cs="Times New Roman"/>
          <w:sz w:val="20"/>
          <w:szCs w:val="20"/>
        </w:rPr>
        <w:t>Kwiatowa 23</w:t>
      </w:r>
      <w:r w:rsidR="006D29BC">
        <w:rPr>
          <w:rFonts w:ascii="Times New Roman" w:eastAsia="Calibri" w:hAnsi="Times New Roman" w:cs="Times New Roman"/>
          <w:sz w:val="20"/>
          <w:szCs w:val="20"/>
        </w:rPr>
        <w:t>, 88-11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="006D29BC">
        <w:rPr>
          <w:rFonts w:ascii="Times New Roman" w:eastAsia="Calibri" w:hAnsi="Times New Roman" w:cs="Times New Roman"/>
          <w:sz w:val="20"/>
          <w:szCs w:val="20"/>
        </w:rPr>
        <w:t>Jacewo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w imieniu, którego działa Pełnomocnik – Pan Józef Ziaja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2021 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275724">
        <w:rPr>
          <w:rFonts w:ascii="Times New Roman" w:eastAsia="Calibri" w:hAnsi="Times New Roman" w:cs="Times New Roman"/>
          <w:sz w:val="20"/>
          <w:szCs w:val="20"/>
        </w:rPr>
        <w:t>14.12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8729A8" w:rsidRDefault="008729A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03B4" w:rsidRDefault="00A803B4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A803B4" w:rsidRPr="00870A0D" w:rsidRDefault="00A803B4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A803B4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953B7"/>
    <w:rsid w:val="000F23F0"/>
    <w:rsid w:val="0014147B"/>
    <w:rsid w:val="00146DB1"/>
    <w:rsid w:val="00170D9D"/>
    <w:rsid w:val="00172697"/>
    <w:rsid w:val="00175763"/>
    <w:rsid w:val="001D051C"/>
    <w:rsid w:val="001F110E"/>
    <w:rsid w:val="00203413"/>
    <w:rsid w:val="00205474"/>
    <w:rsid w:val="00211962"/>
    <w:rsid w:val="00240956"/>
    <w:rsid w:val="00275724"/>
    <w:rsid w:val="00284CA8"/>
    <w:rsid w:val="0028713D"/>
    <w:rsid w:val="003018A4"/>
    <w:rsid w:val="003125B8"/>
    <w:rsid w:val="00331BE2"/>
    <w:rsid w:val="00334A85"/>
    <w:rsid w:val="00360C2F"/>
    <w:rsid w:val="003B2D41"/>
    <w:rsid w:val="003B54B8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590C5E"/>
    <w:rsid w:val="00635D76"/>
    <w:rsid w:val="0065371F"/>
    <w:rsid w:val="006D29BC"/>
    <w:rsid w:val="0073525F"/>
    <w:rsid w:val="007919C3"/>
    <w:rsid w:val="007A2C8B"/>
    <w:rsid w:val="007C381E"/>
    <w:rsid w:val="007D5390"/>
    <w:rsid w:val="007F78BF"/>
    <w:rsid w:val="00815C33"/>
    <w:rsid w:val="00870A0D"/>
    <w:rsid w:val="008729A8"/>
    <w:rsid w:val="008A655C"/>
    <w:rsid w:val="00921043"/>
    <w:rsid w:val="00932E2D"/>
    <w:rsid w:val="00940BDB"/>
    <w:rsid w:val="00980151"/>
    <w:rsid w:val="009968CA"/>
    <w:rsid w:val="009A04A9"/>
    <w:rsid w:val="009A0F8F"/>
    <w:rsid w:val="00A15C0D"/>
    <w:rsid w:val="00A348BF"/>
    <w:rsid w:val="00A60135"/>
    <w:rsid w:val="00A803B4"/>
    <w:rsid w:val="00AA2C8B"/>
    <w:rsid w:val="00AC6965"/>
    <w:rsid w:val="00B222A3"/>
    <w:rsid w:val="00B25733"/>
    <w:rsid w:val="00B770D4"/>
    <w:rsid w:val="00BC540E"/>
    <w:rsid w:val="00BC62B1"/>
    <w:rsid w:val="00C34F9D"/>
    <w:rsid w:val="00C5039F"/>
    <w:rsid w:val="00C52ECE"/>
    <w:rsid w:val="00C5307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DC90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15</cp:revision>
  <cp:lastPrinted>2021-11-29T12:42:00Z</cp:lastPrinted>
  <dcterms:created xsi:type="dcterms:W3CDTF">2021-06-23T15:37:00Z</dcterms:created>
  <dcterms:modified xsi:type="dcterms:W3CDTF">2021-12-14T14:36:00Z</dcterms:modified>
</cp:coreProperties>
</file>