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052854">
        <w:rPr>
          <w:rFonts w:ascii="Times New Roman" w:hAnsi="Times New Roman" w:cs="Times New Roman"/>
          <w:sz w:val="20"/>
          <w:szCs w:val="20"/>
        </w:rPr>
        <w:t>2</w:t>
      </w:r>
      <w:r w:rsidR="00967DC2">
        <w:rPr>
          <w:rFonts w:ascii="Times New Roman" w:hAnsi="Times New Roman" w:cs="Times New Roman"/>
          <w:sz w:val="20"/>
          <w:szCs w:val="20"/>
        </w:rPr>
        <w:t>9</w:t>
      </w:r>
      <w:r w:rsidR="00052854">
        <w:rPr>
          <w:rFonts w:ascii="Times New Roman" w:hAnsi="Times New Roman" w:cs="Times New Roman"/>
          <w:sz w:val="20"/>
          <w:szCs w:val="20"/>
        </w:rPr>
        <w:t>.01.2021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F3165B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ROŚiGN.6220.6</w:t>
      </w:r>
      <w:r w:rsidR="001D1347">
        <w:rPr>
          <w:rFonts w:ascii="Times New Roman" w:hAnsi="Times New Roman" w:cs="Times New Roman"/>
          <w:sz w:val="20"/>
          <w:szCs w:val="20"/>
        </w:rPr>
        <w:t>.2020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 xml:space="preserve">art. </w:t>
      </w:r>
      <w:r w:rsidR="00967DC2">
        <w:rPr>
          <w:rFonts w:ascii="Times New Roman" w:hAnsi="Times New Roman" w:cs="Times New Roman"/>
          <w:sz w:val="20"/>
          <w:szCs w:val="20"/>
        </w:rPr>
        <w:t xml:space="preserve">38 oraz art. </w:t>
      </w:r>
      <w:r w:rsidRPr="00467075">
        <w:rPr>
          <w:rFonts w:ascii="Times New Roman" w:hAnsi="Times New Roman" w:cs="Times New Roman"/>
          <w:sz w:val="20"/>
          <w:szCs w:val="20"/>
        </w:rPr>
        <w:t>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nia na środowisko (Dz. U. z 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283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podaję do publicznej </w:t>
      </w:r>
      <w:r w:rsidR="00F3165B">
        <w:rPr>
          <w:rFonts w:ascii="Times New Roman" w:eastAsia="Calibri" w:hAnsi="Times New Roman" w:cs="Times New Roman"/>
          <w:b/>
          <w:sz w:val="20"/>
          <w:szCs w:val="20"/>
        </w:rPr>
        <w:t>wiadomości informacje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F3165B">
        <w:rPr>
          <w:rFonts w:ascii="Times New Roman" w:eastAsia="Calibri" w:hAnsi="Times New Roman" w:cs="Times New Roman"/>
          <w:sz w:val="20"/>
          <w:szCs w:val="20"/>
        </w:rPr>
        <w:t>29</w:t>
      </w:r>
      <w:r w:rsidR="00052854">
        <w:rPr>
          <w:rFonts w:ascii="Times New Roman" w:eastAsia="Calibri" w:hAnsi="Times New Roman" w:cs="Times New Roman"/>
          <w:sz w:val="20"/>
          <w:szCs w:val="20"/>
        </w:rPr>
        <w:t>.01.2021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F3165B" w:rsidRPr="006001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stacji gazowej redukcyjno – pomiarowej wysokiego ciśnienia o przepustowości Q=3150 m3/h wraz z infrastrukturą towarzyszącą”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F3165B">
        <w:rPr>
          <w:rFonts w:ascii="Times New Roman" w:eastAsia="Calibri" w:hAnsi="Times New Roman" w:cs="Times New Roman"/>
          <w:sz w:val="20"/>
          <w:szCs w:val="20"/>
        </w:rPr>
        <w:t>109/4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F3165B">
        <w:rPr>
          <w:rFonts w:ascii="Times New Roman" w:eastAsia="Calibri" w:hAnsi="Times New Roman" w:cs="Times New Roman"/>
          <w:sz w:val="20"/>
          <w:szCs w:val="20"/>
        </w:rPr>
        <w:t>Kwielice</w:t>
      </w:r>
      <w:r w:rsidRPr="00467075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052854">
        <w:rPr>
          <w:rFonts w:ascii="Times New Roman" w:eastAsia="Calibri" w:hAnsi="Times New Roman" w:cs="Times New Roman"/>
          <w:sz w:val="20"/>
          <w:szCs w:val="20"/>
        </w:rPr>
        <w:t>,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967DC2" w:rsidRPr="00967DC2" w:rsidRDefault="00967DC2" w:rsidP="00967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7DC2">
        <w:rPr>
          <w:rFonts w:ascii="Times New Roman" w:eastAsia="Calibri" w:hAnsi="Times New Roman" w:cs="Times New Roman"/>
          <w:sz w:val="20"/>
          <w:szCs w:val="20"/>
        </w:rPr>
        <w:t>• 498/2, 110/4, 109/4, 108/4, 107/7, 106/4 obręb Kwielice, gmina Grębocice</w:t>
      </w:r>
    </w:p>
    <w:p w:rsidR="00967DC2" w:rsidRDefault="00967DC2" w:rsidP="00967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7DC2">
        <w:rPr>
          <w:rFonts w:ascii="Times New Roman" w:eastAsia="Calibri" w:hAnsi="Times New Roman" w:cs="Times New Roman"/>
          <w:sz w:val="20"/>
          <w:szCs w:val="20"/>
        </w:rPr>
        <w:t>• 124 obręb Ogorzelec, gmina Grębocice</w:t>
      </w:r>
    </w:p>
    <w:p w:rsidR="00967DC2" w:rsidRDefault="00967DC2" w:rsidP="00967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081D6E" w:rsidP="00967D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 Zgodnie z § 3 ust.1 pkt </w:t>
      </w:r>
      <w:r w:rsidR="00F3165B">
        <w:rPr>
          <w:rFonts w:ascii="Times New Roman" w:eastAsia="Calibri" w:hAnsi="Times New Roman" w:cs="Times New Roman"/>
          <w:sz w:val="20"/>
          <w:szCs w:val="20"/>
        </w:rPr>
        <w:t>31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Rozporządzenia Rady Ministrów z dnia </w:t>
      </w:r>
      <w:r w:rsidR="00FF2FDB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sz w:val="20"/>
          <w:szCs w:val="20"/>
        </w:rPr>
        <w:t>wać na środowisko (Dz. U. z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1839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)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F40DCA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Pr="00467075" w:rsidRDefault="00967DC2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F3165B">
        <w:rPr>
          <w:rFonts w:ascii="Times New Roman" w:eastAsia="Times New Roman" w:hAnsi="Times New Roman" w:cs="Times New Roman"/>
          <w:sz w:val="20"/>
          <w:szCs w:val="20"/>
          <w:lang w:eastAsia="pl-PL"/>
        </w:rPr>
        <w:t>Kwielice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Pr="00467075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Default="00F7510B" w:rsidP="009810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F7510B" w:rsidRPr="00467075" w:rsidRDefault="00F7510B" w:rsidP="009810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/-/ Roman Jabłoński</w:t>
      </w:r>
      <w:bookmarkStart w:id="0" w:name="_GoBack"/>
      <w:bookmarkEnd w:id="0"/>
    </w:p>
    <w:sectPr w:rsidR="00F7510B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A716A"/>
    <w:rsid w:val="004E122C"/>
    <w:rsid w:val="004E2A28"/>
    <w:rsid w:val="005970E4"/>
    <w:rsid w:val="006B7B3B"/>
    <w:rsid w:val="007119D7"/>
    <w:rsid w:val="007357AF"/>
    <w:rsid w:val="0076721F"/>
    <w:rsid w:val="007A0A8B"/>
    <w:rsid w:val="007C09E4"/>
    <w:rsid w:val="00823ECD"/>
    <w:rsid w:val="008C5601"/>
    <w:rsid w:val="00967DC2"/>
    <w:rsid w:val="0098105E"/>
    <w:rsid w:val="009F6F56"/>
    <w:rsid w:val="00A50675"/>
    <w:rsid w:val="00AF2F12"/>
    <w:rsid w:val="00B373F5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F174D4"/>
    <w:rsid w:val="00F3165B"/>
    <w:rsid w:val="00F40DCA"/>
    <w:rsid w:val="00F7510B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ACA0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13</cp:revision>
  <cp:lastPrinted>2020-03-26T07:53:00Z</cp:lastPrinted>
  <dcterms:created xsi:type="dcterms:W3CDTF">2020-07-29T20:00:00Z</dcterms:created>
  <dcterms:modified xsi:type="dcterms:W3CDTF">2021-02-01T12:14:00Z</dcterms:modified>
</cp:coreProperties>
</file>